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A1" w:rsidRPr="008D526A" w:rsidRDefault="00BC6BA1" w:rsidP="006C0FE9">
      <w:pPr>
        <w:pStyle w:val="Legenda"/>
        <w:jc w:val="right"/>
        <w:rPr>
          <w:b/>
        </w:rPr>
      </w:pPr>
      <w:r w:rsidRPr="008D526A">
        <w:t xml:space="preserve">Załącznik nr 1 </w:t>
      </w:r>
    </w:p>
    <w:p w:rsidR="008D526A" w:rsidRDefault="008D526A" w:rsidP="003773C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0"/>
          <w:lang w:eastAsia="pl-PL"/>
        </w:rPr>
      </w:pPr>
    </w:p>
    <w:p w:rsidR="003773CA" w:rsidRPr="008D526A" w:rsidRDefault="003773CA" w:rsidP="003773C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0"/>
          <w:lang w:eastAsia="pl-PL"/>
        </w:rPr>
      </w:pPr>
      <w:r w:rsidRPr="008D526A">
        <w:rPr>
          <w:rFonts w:ascii="Calibri" w:eastAsia="Times New Roman" w:hAnsi="Calibri" w:cs="Times New Roman"/>
          <w:b/>
          <w:sz w:val="28"/>
          <w:szCs w:val="20"/>
          <w:lang w:eastAsia="pl-PL"/>
        </w:rPr>
        <w:t>WYCENA</w:t>
      </w:r>
    </w:p>
    <w:p w:rsidR="008D526A" w:rsidRDefault="008D526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433128" w:rsidRDefault="00433128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3773CA" w:rsidRPr="008D526A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8D526A">
        <w:rPr>
          <w:rFonts w:ascii="Calibri" w:eastAsia="Times New Roman" w:hAnsi="Calibri" w:cs="Times New Roman"/>
          <w:b/>
          <w:sz w:val="24"/>
          <w:szCs w:val="24"/>
          <w:lang w:eastAsia="pl-PL"/>
        </w:rPr>
        <w:t>I.UBEZEPIECZENIA MAJĄTKOWE</w:t>
      </w:r>
    </w:p>
    <w:p w:rsidR="003773CA" w:rsidRPr="008D526A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  <w:r w:rsidRPr="008D526A">
        <w:rPr>
          <w:rFonts w:ascii="Calibri" w:eastAsia="Times New Roman" w:hAnsi="Calibri" w:cs="Times New Roman"/>
          <w:b/>
          <w:sz w:val="18"/>
          <w:szCs w:val="18"/>
          <w:lang w:eastAsia="pl-PL"/>
        </w:rPr>
        <w:t>FRANSZYZA……………………………….</w:t>
      </w:r>
      <w:r w:rsidR="006A0DB1" w:rsidRPr="008D526A">
        <w:rPr>
          <w:rFonts w:ascii="Calibri" w:eastAsia="Times New Roman" w:hAnsi="Calibri" w:cs="Times New Roman"/>
          <w:b/>
          <w:sz w:val="18"/>
          <w:szCs w:val="18"/>
          <w:lang w:eastAsia="pl-PL"/>
        </w:rPr>
        <w:t xml:space="preserve"> </w:t>
      </w:r>
      <w:r w:rsidRPr="008D526A">
        <w:rPr>
          <w:rFonts w:ascii="Calibri" w:eastAsia="Times New Roman" w:hAnsi="Calibri" w:cs="Times New Roman"/>
          <w:b/>
          <w:sz w:val="18"/>
          <w:szCs w:val="18"/>
          <w:lang w:eastAsia="pl-PL"/>
        </w:rPr>
        <w:t>(kwotowo lub %)</w:t>
      </w:r>
    </w:p>
    <w:p w:rsidR="00043593" w:rsidRPr="00524F66" w:rsidRDefault="00043593" w:rsidP="003773C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18"/>
          <w:szCs w:val="18"/>
          <w:lang w:eastAsia="pl-PL"/>
        </w:rPr>
      </w:pPr>
    </w:p>
    <w:p w:rsidR="00043593" w:rsidRDefault="00043593" w:rsidP="003773C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18"/>
          <w:szCs w:val="18"/>
          <w:lang w:eastAsia="pl-PL"/>
        </w:rPr>
      </w:pPr>
    </w:p>
    <w:p w:rsidR="008D526A" w:rsidRPr="00524F66" w:rsidRDefault="008D526A" w:rsidP="003773C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18"/>
          <w:szCs w:val="18"/>
          <w:lang w:eastAsia="pl-PL"/>
        </w:rPr>
      </w:pPr>
    </w:p>
    <w:tbl>
      <w:tblPr>
        <w:tblW w:w="9753" w:type="dxa"/>
        <w:tblInd w:w="-4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233"/>
        <w:gridCol w:w="1035"/>
        <w:gridCol w:w="1233"/>
        <w:gridCol w:w="1275"/>
        <w:gridCol w:w="894"/>
        <w:gridCol w:w="567"/>
        <w:gridCol w:w="807"/>
        <w:gridCol w:w="1276"/>
      </w:tblGrid>
      <w:tr w:rsidR="00C977CC" w:rsidRPr="008D526A" w:rsidTr="00433128">
        <w:trPr>
          <w:trHeight w:val="69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ubezpieczenie mienia od ognia i innych zdarzeń losowych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ubezpieczenie mienia od wandalizmu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ubezpieczenie szyb i innych przedmiotów od stłuczenia lub pęknięcia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ubezpieczenie mienia od kradzieży z włamaniem i rabunku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ubezpieczenie sprzętu elektronicznego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OC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Biznes Assistance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D52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Składka za ubezpieczenie</w:t>
            </w: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Jordana 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Wolności 328/6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3 Maja 55/2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Zamkowa 8/7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Trocera 63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Dubiela 5/1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Bytomska 90/1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3 Maja 27/7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3 Maja 45/3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ul. 3 Maja 16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Gen. Andersa 34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Wolności 321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Tarnopolska 57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Bytomska 28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Dworcowa 8/11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Wyzwolenia 7 9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Pl. Krakowski 4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2406BA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Bytomska 82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2406BA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ul. 3 Maja 20A 41-800 Zabrze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Bytomska 106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3 Maja 82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ul. </w:t>
            </w:r>
            <w:proofErr w:type="spellStart"/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Pośpiecha</w:t>
            </w:r>
            <w:proofErr w:type="spellEnd"/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17/2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Przemysłowa 6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Bytomska 90/9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Stalmacha 7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Bytomska 90/2 41-800 Zabrze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ul. Bytomska 24 41-800 Zabrze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027F5" w:rsidRPr="00B027F5" w:rsidTr="00433128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3F6" w:rsidRPr="00B027F5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027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Żółkiewskiego 12a 41-800 Zabrze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B027F5" w:rsidRDefault="00B027F5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027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B027F5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B027F5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B027F5" w:rsidRDefault="00B027F5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027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B027F5" w:rsidRDefault="00B027F5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027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B027F5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B027F5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3F6" w:rsidRPr="00B027F5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977CC" w:rsidRPr="008D526A" w:rsidTr="00433128">
        <w:trPr>
          <w:trHeight w:val="300"/>
        </w:trPr>
        <w:tc>
          <w:tcPr>
            <w:tcW w:w="7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8D526A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8D526A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433128" w:rsidRDefault="00433128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433128" w:rsidRPr="008D526A" w:rsidRDefault="00433128" w:rsidP="00C9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043593" w:rsidRPr="00524F66" w:rsidRDefault="00043593" w:rsidP="003773C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18"/>
          <w:szCs w:val="18"/>
          <w:lang w:eastAsia="pl-PL"/>
        </w:rPr>
      </w:pPr>
    </w:p>
    <w:p w:rsidR="00043593" w:rsidRDefault="00043593" w:rsidP="003773C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18"/>
          <w:szCs w:val="18"/>
          <w:lang w:eastAsia="pl-PL"/>
        </w:rPr>
      </w:pPr>
    </w:p>
    <w:p w:rsidR="00F32CBE" w:rsidRDefault="00F32CBE" w:rsidP="003773C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18"/>
          <w:szCs w:val="18"/>
          <w:lang w:eastAsia="pl-PL"/>
        </w:rPr>
      </w:pPr>
    </w:p>
    <w:p w:rsidR="008D526A" w:rsidRPr="00524F66" w:rsidRDefault="008D526A" w:rsidP="003773C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18"/>
          <w:szCs w:val="18"/>
          <w:lang w:eastAsia="pl-PL"/>
        </w:rPr>
      </w:pPr>
    </w:p>
    <w:p w:rsidR="003773CA" w:rsidRPr="008D526A" w:rsidRDefault="003773CA" w:rsidP="00D309C8">
      <w:pPr>
        <w:spacing w:after="0" w:line="240" w:lineRule="auto"/>
        <w:ind w:left="-142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8D526A">
        <w:rPr>
          <w:rFonts w:ascii="Calibri" w:eastAsia="Times New Roman" w:hAnsi="Calibri" w:cs="Times New Roman"/>
          <w:b/>
          <w:sz w:val="24"/>
          <w:szCs w:val="24"/>
          <w:lang w:eastAsia="pl-PL"/>
        </w:rPr>
        <w:t>II.POZOSTAŁE UBEZPIECZENIA</w:t>
      </w:r>
    </w:p>
    <w:p w:rsidR="003773CA" w:rsidRPr="008D526A" w:rsidRDefault="003773CA" w:rsidP="003773CA">
      <w:pPr>
        <w:spacing w:after="0" w:line="240" w:lineRule="auto"/>
        <w:ind w:left="360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3773CA" w:rsidRDefault="003773CA" w:rsidP="00D309C8">
      <w:pPr>
        <w:spacing w:after="0" w:line="240" w:lineRule="auto"/>
        <w:ind w:left="-142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8D526A">
        <w:rPr>
          <w:rFonts w:ascii="Calibri" w:eastAsia="Times New Roman" w:hAnsi="Calibri" w:cs="Times New Roman"/>
          <w:b/>
          <w:sz w:val="24"/>
          <w:szCs w:val="24"/>
          <w:lang w:eastAsia="pl-PL"/>
        </w:rPr>
        <w:t>FRANSZYZA……………………………….(kwotowo lub %)</w:t>
      </w:r>
    </w:p>
    <w:p w:rsidR="00964945" w:rsidRPr="008D526A" w:rsidRDefault="00964945" w:rsidP="00D309C8">
      <w:pPr>
        <w:spacing w:after="0" w:line="240" w:lineRule="auto"/>
        <w:ind w:left="-142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D62ABE" w:rsidRPr="00640762" w:rsidRDefault="00D62ABE" w:rsidP="00D309C8">
      <w:pPr>
        <w:spacing w:after="0" w:line="240" w:lineRule="auto"/>
        <w:ind w:left="-142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tbl>
      <w:tblPr>
        <w:tblW w:w="0" w:type="auto"/>
        <w:jc w:val="center"/>
        <w:tblInd w:w="-14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5"/>
        <w:gridCol w:w="3412"/>
        <w:gridCol w:w="2563"/>
        <w:gridCol w:w="1925"/>
      </w:tblGrid>
      <w:tr w:rsidR="00640762" w:rsidRPr="00C977CC" w:rsidTr="008D526A">
        <w:trPr>
          <w:trHeight w:val="319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</w:tcBorders>
            <w:shd w:val="solid" w:color="FFFF00" w:fill="auto"/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Rodzaj ubezpieczenia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składka</w:t>
            </w: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left w:val="single" w:sz="6" w:space="0" w:color="auto"/>
            </w:tcBorders>
            <w:shd w:val="solid" w:color="FFFF00" w:fill="auto"/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597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1925" w:type="dxa"/>
            <w:tcBorders>
              <w:left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za ubezpieczenie</w:t>
            </w:r>
          </w:p>
        </w:tc>
      </w:tr>
      <w:tr w:rsidR="00640762" w:rsidRPr="00C977CC" w:rsidTr="008D526A">
        <w:trPr>
          <w:trHeight w:val="290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</w:t>
            </w:r>
          </w:p>
        </w:tc>
      </w:tr>
      <w:tr w:rsidR="00640762" w:rsidRPr="00C977CC" w:rsidTr="008D526A">
        <w:trPr>
          <w:trHeight w:val="319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Ubezpieczenie od odpowiedzialności cywilnej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samochodu  Renault </w:t>
            </w:r>
            <w:proofErr w:type="spellStart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Kangoo</w:t>
            </w:r>
            <w:proofErr w:type="spellEnd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 -  OC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3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Ubezpieczenie samochodu  Ford Transit -  OC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4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Ubezpieczenie samochodu Ford Transit -  AC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5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Ubezpieczenie samochodu  Ford Transit -  NNW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6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Ubezpieczenie szyb samochodowych Ford Transit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7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samochodu Peugeot </w:t>
            </w:r>
            <w:proofErr w:type="spellStart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Boxer</w:t>
            </w:r>
            <w:proofErr w:type="spellEnd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 - OC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8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samochodu Peugeot </w:t>
            </w:r>
            <w:proofErr w:type="spellStart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Boxer</w:t>
            </w:r>
            <w:proofErr w:type="spellEnd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 - AC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9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samochodu Peugeot </w:t>
            </w:r>
            <w:proofErr w:type="spellStart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Boxer</w:t>
            </w:r>
            <w:proofErr w:type="spellEnd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 - NNW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10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szyb samochodowych Peugeot </w:t>
            </w:r>
            <w:proofErr w:type="spellStart"/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Boxer</w:t>
            </w:r>
            <w:proofErr w:type="spellEnd"/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cantSplit/>
          <w:trHeight w:val="365"/>
          <w:jc w:val="center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640762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lastRenderedPageBreak/>
              <w:t>11</w:t>
            </w:r>
            <w:r w:rsidR="003773CA"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1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Ubezpieczenie gotówki</w:t>
            </w: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w razie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Rabunku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C977CC" w:rsidTr="008D526A">
        <w:trPr>
          <w:cantSplit/>
          <w:trHeight w:val="125"/>
          <w:jc w:val="center"/>
        </w:trPr>
        <w:tc>
          <w:tcPr>
            <w:tcW w:w="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341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kradzieży z włamaniem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640762" w:rsidRPr="00640762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C977CC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640762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C977CC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640762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640762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640762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</w:tbl>
    <w:p w:rsidR="003773CA" w:rsidRPr="00640762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0"/>
          <w:lang w:eastAsia="pl-PL"/>
        </w:rPr>
      </w:pPr>
    </w:p>
    <w:p w:rsidR="003773CA" w:rsidRPr="00524F66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0"/>
          <w:lang w:eastAsia="pl-PL"/>
        </w:rPr>
      </w:pPr>
    </w:p>
    <w:p w:rsidR="003773CA" w:rsidRPr="00AB420D" w:rsidRDefault="003773CA" w:rsidP="00D62ABE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AB420D">
        <w:rPr>
          <w:rFonts w:ascii="Calibri" w:eastAsia="Times New Roman" w:hAnsi="Calibri" w:cs="Times New Roman"/>
          <w:b/>
          <w:lang w:eastAsia="pl-PL"/>
        </w:rPr>
        <w:t xml:space="preserve">Cena ubezpieczenia: …….................. </w:t>
      </w:r>
    </w:p>
    <w:p w:rsidR="003773CA" w:rsidRPr="00AB420D" w:rsidRDefault="003773CA" w:rsidP="00D62ABE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3773CA" w:rsidRPr="00AB420D" w:rsidRDefault="003773CA" w:rsidP="00D62ABE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AB420D">
        <w:rPr>
          <w:rFonts w:ascii="Calibri" w:eastAsia="Times New Roman" w:hAnsi="Calibri" w:cs="Times New Roman"/>
          <w:b/>
          <w:lang w:eastAsia="pl-PL"/>
        </w:rPr>
        <w:t>(słownie:……..........................................................................) zł brutto</w:t>
      </w:r>
    </w:p>
    <w:p w:rsidR="003773CA" w:rsidRPr="00AB420D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0"/>
          <w:lang w:eastAsia="pl-PL"/>
        </w:rPr>
      </w:pPr>
    </w:p>
    <w:p w:rsidR="003773CA" w:rsidRPr="00AB420D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B420D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Cenę  ubezpieczenia stanowi suma cen ubezpieczeń majątkowych dotyczących budynków  i ich wyposażenia  oraz cen pozostałych  ubezpieczeń </w:t>
      </w:r>
    </w:p>
    <w:p w:rsidR="003773CA" w:rsidRPr="00AB420D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3773CA" w:rsidRPr="00AB420D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0"/>
          <w:lang w:eastAsia="pl-PL"/>
        </w:rPr>
      </w:pPr>
      <w:r w:rsidRPr="00AB420D">
        <w:rPr>
          <w:rFonts w:ascii="Calibri" w:eastAsia="Times New Roman" w:hAnsi="Calibri" w:cs="Times New Roman"/>
          <w:snapToGrid w:val="0"/>
          <w:szCs w:val="20"/>
          <w:lang w:eastAsia="pl-PL"/>
        </w:rPr>
        <w:t>Wyrażam zgodę na doubezpieczenie ośrodka w miarę potrzeby w późniejszych terminach w zakresie  przewidzianym bądź nieprzewidzianym w ofercie.</w:t>
      </w:r>
    </w:p>
    <w:p w:rsidR="003773CA" w:rsidRPr="00524F66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color w:val="FF0000"/>
          <w:szCs w:val="20"/>
          <w:lang w:eastAsia="pl-PL"/>
        </w:rPr>
      </w:pPr>
    </w:p>
    <w:p w:rsidR="003773CA" w:rsidRPr="00524F66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color w:val="FF0000"/>
          <w:szCs w:val="24"/>
          <w:lang w:eastAsia="pl-PL"/>
        </w:rPr>
      </w:pPr>
    </w:p>
    <w:p w:rsidR="003773CA" w:rsidRPr="005C0F79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napToGrid w:val="0"/>
          <w:szCs w:val="24"/>
          <w:lang w:eastAsia="pl-PL"/>
        </w:rPr>
      </w:pPr>
      <w:r w:rsidRPr="005C0F79">
        <w:rPr>
          <w:rFonts w:ascii="Calibri" w:eastAsia="Times New Roman" w:hAnsi="Calibri" w:cs="Times New Roman"/>
          <w:b/>
          <w:snapToGrid w:val="0"/>
          <w:szCs w:val="24"/>
          <w:lang w:eastAsia="pl-PL"/>
        </w:rPr>
        <w:t>UWAGA – WYKONAWCA MOŻE NA WŁASNE RYZYKO ZASTOSOWAĆ WŁASNE FORMULARZE CENOWE NP. W FORMIE POLIS UBEZPIECZENIOWYCH NA PODSTAWIE KTÓRYCH ZAMAWIAJĄCY BĘDZIE MÓGŁ DOKONAĆ OCENY OFERTY.</w:t>
      </w:r>
    </w:p>
    <w:p w:rsidR="003773CA" w:rsidRPr="005C0F79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5C0F79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5C0F79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5C0F79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5C0F79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  <w:r w:rsidRPr="005C0F79">
        <w:rPr>
          <w:rFonts w:ascii="Calibri" w:eastAsia="Times New Roman" w:hAnsi="Calibri" w:cs="Times New Roman"/>
          <w:snapToGrid w:val="0"/>
          <w:szCs w:val="24"/>
          <w:lang w:eastAsia="pl-PL"/>
        </w:rPr>
        <w:t>……...............................................</w:t>
      </w:r>
      <w:r w:rsidRPr="005C0F79">
        <w:rPr>
          <w:rFonts w:ascii="Calibri" w:eastAsia="Times New Roman" w:hAnsi="Calibri" w:cs="Times New Roman"/>
          <w:snapToGrid w:val="0"/>
          <w:szCs w:val="24"/>
          <w:lang w:eastAsia="pl-PL"/>
        </w:rPr>
        <w:tab/>
      </w:r>
      <w:r w:rsidRPr="005C0F79">
        <w:rPr>
          <w:rFonts w:ascii="Calibri" w:eastAsia="Times New Roman" w:hAnsi="Calibri" w:cs="Times New Roman"/>
          <w:snapToGrid w:val="0"/>
          <w:szCs w:val="24"/>
          <w:lang w:eastAsia="pl-PL"/>
        </w:rPr>
        <w:tab/>
      </w:r>
      <w:r w:rsidRPr="005C0F79">
        <w:rPr>
          <w:rFonts w:ascii="Calibri" w:eastAsia="Times New Roman" w:hAnsi="Calibri" w:cs="Times New Roman"/>
          <w:snapToGrid w:val="0"/>
          <w:szCs w:val="24"/>
          <w:lang w:eastAsia="pl-PL"/>
        </w:rPr>
        <w:tab/>
      </w:r>
      <w:r w:rsidRPr="005C0F79">
        <w:rPr>
          <w:rFonts w:ascii="Calibri" w:eastAsia="Times New Roman" w:hAnsi="Calibri" w:cs="Times New Roman"/>
          <w:snapToGrid w:val="0"/>
          <w:szCs w:val="24"/>
          <w:lang w:eastAsia="pl-PL"/>
        </w:rPr>
        <w:tab/>
        <w:t>……...............................................</w:t>
      </w:r>
    </w:p>
    <w:p w:rsidR="003773CA" w:rsidRPr="005C0F79" w:rsidRDefault="003773CA" w:rsidP="003773CA">
      <w:pPr>
        <w:spacing w:after="0" w:line="240" w:lineRule="auto"/>
        <w:ind w:left="5664" w:hanging="4245"/>
        <w:jc w:val="both"/>
        <w:rPr>
          <w:rFonts w:ascii="Calibri" w:eastAsia="Times New Roman" w:hAnsi="Calibri" w:cs="Times New Roman"/>
          <w:snapToGrid w:val="0"/>
          <w:szCs w:val="24"/>
          <w:lang w:eastAsia="pl-PL"/>
        </w:rPr>
      </w:pPr>
      <w:r w:rsidRPr="005C0F79">
        <w:rPr>
          <w:rFonts w:ascii="Calibri" w:eastAsia="Times New Roman" w:hAnsi="Calibri" w:cs="Times New Roman"/>
          <w:snapToGrid w:val="0"/>
          <w:szCs w:val="24"/>
          <w:lang w:eastAsia="pl-PL"/>
        </w:rPr>
        <w:t>data</w:t>
      </w:r>
      <w:r w:rsidRPr="005C0F79">
        <w:rPr>
          <w:rFonts w:ascii="Calibri" w:eastAsia="Times New Roman" w:hAnsi="Calibri" w:cs="Times New Roman"/>
          <w:snapToGrid w:val="0"/>
          <w:szCs w:val="24"/>
          <w:lang w:eastAsia="pl-PL"/>
        </w:rPr>
        <w:tab/>
        <w:t>pieczęć podpis osoby upoważnionej do reprezentacji firmy</w:t>
      </w:r>
    </w:p>
    <w:p w:rsidR="003773CA" w:rsidRPr="005C0F79" w:rsidRDefault="003773CA" w:rsidP="003773CA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Cs w:val="20"/>
          <w:lang w:eastAsia="pl-PL"/>
        </w:rPr>
      </w:pPr>
    </w:p>
    <w:p w:rsidR="003773CA" w:rsidRPr="00524F66" w:rsidRDefault="003773CA" w:rsidP="003773CA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color w:val="FF0000"/>
          <w:szCs w:val="20"/>
          <w:lang w:eastAsia="pl-PL"/>
        </w:rPr>
      </w:pPr>
    </w:p>
    <w:p w:rsidR="003773CA" w:rsidRPr="00524F66" w:rsidRDefault="003773CA" w:rsidP="003773CA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color w:val="FF0000"/>
          <w:szCs w:val="20"/>
          <w:lang w:eastAsia="pl-PL"/>
        </w:rPr>
      </w:pPr>
    </w:p>
    <w:p w:rsidR="003773CA" w:rsidRPr="005C0F79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Cs w:val="20"/>
          <w:u w:val="single"/>
          <w:lang w:eastAsia="pl-PL"/>
        </w:rPr>
      </w:pPr>
      <w:r w:rsidRPr="005C0F79">
        <w:rPr>
          <w:rFonts w:ascii="Calibri" w:eastAsia="Times New Roman" w:hAnsi="Calibri" w:cs="Times New Roman"/>
          <w:b/>
          <w:szCs w:val="20"/>
          <w:u w:val="single"/>
          <w:lang w:eastAsia="pl-PL"/>
        </w:rPr>
        <w:t>UWAGA! Do każdego zakresu ubezpieczenia należ podać wysokość franszyzy.</w:t>
      </w:r>
    </w:p>
    <w:p w:rsidR="003773CA" w:rsidRPr="00524F66" w:rsidRDefault="003773CA" w:rsidP="003773CA">
      <w:pPr>
        <w:spacing w:after="0" w:line="240" w:lineRule="auto"/>
        <w:rPr>
          <w:rFonts w:ascii="Courier New" w:eastAsia="Times New Roman" w:hAnsi="Courier New" w:cs="Times New Roman"/>
          <w:color w:val="FF0000"/>
          <w:sz w:val="20"/>
          <w:szCs w:val="20"/>
          <w:lang w:eastAsia="pl-PL"/>
        </w:rPr>
      </w:pPr>
    </w:p>
    <w:p w:rsidR="001F6FE0" w:rsidRPr="00524F66" w:rsidRDefault="001F6FE0" w:rsidP="001F6FE0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</w:p>
    <w:p w:rsidR="008D526A" w:rsidRDefault="008D526A">
      <w:pPr>
        <w:rPr>
          <w:rFonts w:eastAsia="Calibri" w:cstheme="minorHAnsi"/>
          <w:b/>
        </w:rPr>
      </w:pPr>
      <w:r>
        <w:rPr>
          <w:rFonts w:eastAsia="Calibri" w:cstheme="minorHAnsi"/>
          <w:b/>
        </w:rPr>
        <w:br w:type="page"/>
      </w:r>
    </w:p>
    <w:p w:rsidR="00AE1F88" w:rsidRPr="00524F66" w:rsidRDefault="00AE1F88" w:rsidP="00AE1F88">
      <w:pPr>
        <w:spacing w:after="0"/>
        <w:jc w:val="right"/>
        <w:rPr>
          <w:rFonts w:eastAsia="Calibri" w:cstheme="minorHAnsi"/>
          <w:b/>
        </w:rPr>
      </w:pPr>
      <w:r w:rsidRPr="00524F66">
        <w:rPr>
          <w:rFonts w:eastAsia="Calibri" w:cstheme="minorHAnsi"/>
          <w:b/>
        </w:rPr>
        <w:lastRenderedPageBreak/>
        <w:t>Załącznik 1a</w:t>
      </w:r>
    </w:p>
    <w:p w:rsidR="00AE1F88" w:rsidRPr="00524F66" w:rsidRDefault="00AE1F88" w:rsidP="00AE1F88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Nazwa i adres Wykonawcy:</w:t>
      </w:r>
    </w:p>
    <w:p w:rsidR="00AE1F88" w:rsidRPr="00524F66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524F66" w:rsidRDefault="00AE1F88" w:rsidP="00AE1F88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524F66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524F66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524F66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bCs/>
          <w:kern w:val="1"/>
          <w:lang w:eastAsia="hi-IN" w:bidi="hi-IN"/>
        </w:rPr>
      </w:pPr>
      <w:r w:rsidRPr="00524F66">
        <w:rPr>
          <w:rFonts w:eastAsia="Lucida Sans Unicode" w:cstheme="minorHAnsi"/>
          <w:b/>
          <w:bCs/>
          <w:kern w:val="1"/>
          <w:lang w:eastAsia="hi-IN" w:bidi="hi-IN"/>
        </w:rPr>
        <w:t xml:space="preserve">OŚWIADCZENIE O BRAKU POWIĄZAŃ OSOBOWYCH </w:t>
      </w:r>
    </w:p>
    <w:p w:rsidR="00AE1F88" w:rsidRPr="00524F66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  <w:r w:rsidRPr="00524F66">
        <w:rPr>
          <w:rFonts w:eastAsia="Lucida Sans Unicode" w:cstheme="minorHAnsi"/>
          <w:b/>
          <w:bCs/>
          <w:kern w:val="1"/>
          <w:lang w:eastAsia="hi-IN" w:bidi="hi-IN"/>
        </w:rPr>
        <w:t>LUB KAPITAŁOWYCH</w:t>
      </w:r>
      <w:r w:rsidRPr="00524F66">
        <w:rPr>
          <w:rFonts w:eastAsia="Lucida Sans Unicode" w:cstheme="minorHAnsi"/>
          <w:b/>
          <w:bCs/>
          <w:kern w:val="1"/>
          <w:vertAlign w:val="superscript"/>
          <w:lang w:eastAsia="hi-IN" w:bidi="hi-IN"/>
        </w:rPr>
        <w:footnoteReference w:customMarkFollows="1" w:id="1"/>
        <w:t>*</w:t>
      </w:r>
    </w:p>
    <w:p w:rsidR="00AE1F88" w:rsidRPr="00524F66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</w:p>
    <w:p w:rsidR="00AE1F88" w:rsidRPr="00524F66" w:rsidRDefault="00AE1F88" w:rsidP="001F6FE0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  <w:r w:rsidRPr="00524F66">
        <w:rPr>
          <w:rFonts w:eastAsia="Times New Roman" w:cstheme="minorHAnsi"/>
          <w:kern w:val="1"/>
          <w:lang w:eastAsia="hi-IN" w:bidi="hi-IN"/>
        </w:rPr>
        <w:t xml:space="preserve">W związku z udziałem w postępowaniu </w:t>
      </w:r>
      <w:r w:rsidRPr="00524F66">
        <w:rPr>
          <w:rFonts w:eastAsia="Arial" w:cstheme="minorHAnsi"/>
          <w:kern w:val="1"/>
          <w:lang w:eastAsia="hi-IN" w:bidi="hi-IN"/>
        </w:rPr>
        <w:t>na</w:t>
      </w:r>
      <w:r w:rsidRPr="00524F66">
        <w:rPr>
          <w:rFonts w:eastAsia="Calibri" w:cstheme="minorHAnsi"/>
          <w:b/>
        </w:rPr>
        <w:t xml:space="preserve"> </w:t>
      </w:r>
      <w:r w:rsidR="00524F66" w:rsidRPr="00524F66">
        <w:rPr>
          <w:rFonts w:eastAsia="Times New Roman"/>
          <w:b/>
          <w:bCs/>
          <w:lang w:eastAsia="ar-SA"/>
        </w:rPr>
        <w:t xml:space="preserve">Świadczenie usług ubezpieczeniowych na potrzeby Miejskiego Ośrodka Rodzinie w Zabrzu oraz dla uczestników projektów współfinansowanych przez Unię Europejską ze środków Europejskiego Funduszu Społecznego pt.: „DROGOWSKAZ”, „Program aktywności lokalnej dla dzielnicy </w:t>
      </w:r>
      <w:proofErr w:type="spellStart"/>
      <w:r w:rsidR="00524F66" w:rsidRPr="00524F66">
        <w:rPr>
          <w:rFonts w:eastAsia="Times New Roman"/>
          <w:b/>
          <w:bCs/>
          <w:lang w:eastAsia="ar-SA"/>
        </w:rPr>
        <w:t>Zandka</w:t>
      </w:r>
      <w:proofErr w:type="spellEnd"/>
      <w:r w:rsidR="00524F66" w:rsidRPr="00524F66">
        <w:rPr>
          <w:rFonts w:eastAsia="Times New Roman"/>
          <w:b/>
          <w:bCs/>
          <w:lang w:eastAsia="ar-SA"/>
        </w:rPr>
        <w:t>” oraz „Centrum Wsparcia Rodziny – rozwój usług społecznych na terenie Zabrza”</w:t>
      </w:r>
    </w:p>
    <w:p w:rsidR="001F6FE0" w:rsidRPr="00524F66" w:rsidRDefault="001F6FE0" w:rsidP="001F6FE0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kern w:val="1"/>
          <w:lang w:eastAsia="hi-IN" w:bidi="hi-IN"/>
        </w:rPr>
      </w:pPr>
    </w:p>
    <w:p w:rsidR="00AE1F88" w:rsidRPr="00524F66" w:rsidRDefault="00AE1F88" w:rsidP="00AE1F88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524F66">
        <w:rPr>
          <w:rFonts w:eastAsia="Verdana" w:cstheme="minorHAnsi"/>
          <w:kern w:val="1"/>
          <w:lang w:eastAsia="hi-IN" w:bidi="hi-IN"/>
        </w:rPr>
        <w:t>oświadczam/-y</w:t>
      </w:r>
      <w:r w:rsidRPr="00524F66">
        <w:rPr>
          <w:rFonts w:eastAsia="Times New Roman" w:cstheme="minorHAnsi"/>
          <w:kern w:val="1"/>
          <w:lang w:eastAsia="hi-IN" w:bidi="hi-IN"/>
        </w:rPr>
        <w:t>, że nie jestem(</w:t>
      </w:r>
      <w:proofErr w:type="spellStart"/>
      <w:r w:rsidRPr="00524F66">
        <w:rPr>
          <w:rFonts w:eastAsia="Times New Roman" w:cstheme="minorHAnsi"/>
          <w:kern w:val="1"/>
          <w:lang w:eastAsia="hi-IN" w:bidi="hi-IN"/>
        </w:rPr>
        <w:t>eśmy</w:t>
      </w:r>
      <w:proofErr w:type="spellEnd"/>
      <w:r w:rsidRPr="00524F66">
        <w:rPr>
          <w:rFonts w:eastAsia="Times New Roman" w:cstheme="minorHAnsi"/>
          <w:kern w:val="1"/>
          <w:lang w:eastAsia="hi-IN" w:bidi="hi-IN"/>
        </w:rPr>
        <w:t xml:space="preserve">) powiązani z Zamawiającym osobowo lub kapitałowo. </w:t>
      </w:r>
    </w:p>
    <w:p w:rsidR="00AE1F88" w:rsidRPr="00524F66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524F66">
        <w:rPr>
          <w:rFonts w:eastAsia="Times New Roman" w:cstheme="minorHAnsi"/>
          <w:kern w:val="1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AE1F88" w:rsidRPr="00524F66" w:rsidRDefault="00AE1F88" w:rsidP="00AE1F8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524F66">
        <w:rPr>
          <w:rFonts w:eastAsia="Times New Roman" w:cstheme="minorHAnsi"/>
          <w:kern w:val="1"/>
          <w:lang w:eastAsia="hi-IN" w:bidi="hi-IN"/>
        </w:rPr>
        <w:t>uczestniczeniu w spółce jako wspólnik spółki cywilnej lub spółki osobowej;</w:t>
      </w:r>
    </w:p>
    <w:p w:rsidR="00AE1F88" w:rsidRPr="00524F66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524F66">
        <w:rPr>
          <w:rFonts w:eastAsia="Times New Roman" w:cstheme="minorHAnsi"/>
          <w:kern w:val="1"/>
          <w:lang w:eastAsia="hi-IN" w:bidi="hi-IN"/>
        </w:rPr>
        <w:t>posiadaniu co najmniej 10 % udziałów lub akcji;</w:t>
      </w:r>
    </w:p>
    <w:p w:rsidR="00AE1F88" w:rsidRPr="00524F66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524F66">
        <w:rPr>
          <w:rFonts w:eastAsia="Times New Roman" w:cstheme="minorHAnsi"/>
          <w:kern w:val="1"/>
          <w:lang w:eastAsia="hi-IN" w:bidi="hi-IN"/>
        </w:rPr>
        <w:t>pełnieniu funkcji członka organu nadzorczego lub zarządzającego, prokurenta, pełnomocnika;</w:t>
      </w:r>
    </w:p>
    <w:p w:rsidR="00AE1F88" w:rsidRPr="00524F66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524F66">
        <w:rPr>
          <w:rFonts w:eastAsia="Times New Roman" w:cstheme="minorHAnsi"/>
          <w:kern w:val="1"/>
          <w:lang w:eastAsia="hi-IN" w:bidi="hi-I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AE1F88" w:rsidRPr="00524F66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</w:p>
    <w:p w:rsidR="00AE1F88" w:rsidRPr="00524F66" w:rsidRDefault="00AE1F88" w:rsidP="00AE1F88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1"/>
          <w:lang w:eastAsia="hi-IN" w:bidi="hi-IN"/>
        </w:rPr>
      </w:pPr>
      <w:r w:rsidRPr="00524F66">
        <w:rPr>
          <w:rFonts w:eastAsia="Lucida Sans Unicode" w:cstheme="minorHAnsi"/>
          <w:b/>
          <w:i/>
          <w:kern w:val="1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AE1F88" w:rsidRPr="00524F66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kern w:val="1"/>
          <w:lang w:eastAsia="hi-IN" w:bidi="hi-IN"/>
        </w:rPr>
      </w:pPr>
    </w:p>
    <w:p w:rsidR="00AE1F88" w:rsidRPr="00524F66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b/>
          <w:kern w:val="1"/>
          <w:lang w:eastAsia="hi-IN" w:bidi="hi-IN"/>
        </w:rPr>
      </w:pPr>
    </w:p>
    <w:p w:rsidR="00AE1F88" w:rsidRPr="00524F66" w:rsidRDefault="00AE1F88" w:rsidP="00AE1F88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AE1F88" w:rsidRPr="00524F66" w:rsidRDefault="00AE1F88" w:rsidP="00AE1F88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524F66">
        <w:rPr>
          <w:rFonts w:eastAsia="Times New Roman" w:cstheme="minorHAnsi"/>
          <w:i/>
          <w:lang w:eastAsia="pl-PL"/>
        </w:rPr>
        <w:t>.........................</w:t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AE1F88" w:rsidRPr="00524F66" w:rsidRDefault="00AE1F88" w:rsidP="00AE1F88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524F66">
        <w:rPr>
          <w:rFonts w:eastAsia="Times New Roman" w:cstheme="minorHAnsi"/>
          <w:i/>
          <w:lang w:eastAsia="pl-PL"/>
        </w:rPr>
        <w:t>Data</w:t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Podpis (podpisy) i pieczęć</w:t>
      </w:r>
    </w:p>
    <w:p w:rsidR="00AE1F88" w:rsidRPr="00524F66" w:rsidRDefault="00AE1F88" w:rsidP="00AE1F88">
      <w:pPr>
        <w:spacing w:after="0"/>
        <w:ind w:firstLine="17"/>
        <w:jc w:val="both"/>
        <w:rPr>
          <w:rFonts w:eastAsia="Calibri" w:cstheme="minorHAnsi"/>
        </w:rPr>
      </w:pP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524F66" w:rsidRDefault="00AE1F88" w:rsidP="00AE1F88">
      <w:pPr>
        <w:spacing w:after="0" w:line="240" w:lineRule="auto"/>
        <w:rPr>
          <w:rFonts w:eastAsia="Lucida Sans Unicode" w:cstheme="minorHAnsi"/>
          <w:i/>
          <w:color w:val="FF0000"/>
        </w:rPr>
      </w:pPr>
      <w:r w:rsidRPr="00524F66">
        <w:rPr>
          <w:rFonts w:eastAsia="Times New Roman" w:cstheme="minorHAnsi"/>
          <w:b/>
          <w:color w:val="FF0000"/>
          <w:lang w:eastAsia="pl-PL"/>
        </w:rPr>
        <w:br w:type="page"/>
      </w:r>
    </w:p>
    <w:p w:rsidR="006A163A" w:rsidRPr="008951DC" w:rsidRDefault="006A163A" w:rsidP="006A163A">
      <w:pPr>
        <w:spacing w:after="0" w:line="240" w:lineRule="auto"/>
        <w:jc w:val="right"/>
        <w:rPr>
          <w:rFonts w:ascii="Calibri" w:eastAsia="Times New Roman" w:hAnsi="Calibri" w:cs="Times New Roman"/>
          <w:lang w:eastAsia="ar-SA"/>
        </w:rPr>
      </w:pPr>
      <w:r w:rsidRPr="008951DC">
        <w:rPr>
          <w:rFonts w:ascii="Calibri" w:eastAsia="Times New Roman" w:hAnsi="Calibri" w:cs="Times New Roman"/>
          <w:lang w:eastAsia="ar-SA"/>
        </w:rPr>
        <w:lastRenderedPageBreak/>
        <w:t>Załącznik nr 2</w:t>
      </w:r>
      <w:r w:rsidRPr="008951DC">
        <w:rPr>
          <w:rFonts w:ascii="Calibri" w:eastAsia="Times New Roman" w:hAnsi="Calibri" w:cs="Times New Roman"/>
          <w:lang w:eastAsia="ar-SA"/>
        </w:rPr>
        <w:tab/>
      </w:r>
    </w:p>
    <w:p w:rsidR="00A87A4F" w:rsidRPr="00A87A4F" w:rsidRDefault="00A87A4F" w:rsidP="00A87A4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A87A4F">
        <w:rPr>
          <w:rFonts w:ascii="Calibri" w:eastAsia="Times New Roman" w:hAnsi="Calibri" w:cs="Times New Roman"/>
          <w:b/>
          <w:lang w:eastAsia="pl-PL"/>
        </w:rPr>
        <w:t>Sprzęt komputerowy do ubezpieczenia w budynkach użytkowanych przez MOPR Zabrze</w:t>
      </w:r>
    </w:p>
    <w:p w:rsidR="00A87A4F" w:rsidRDefault="00A87A4F" w:rsidP="00A87A4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3762D6" w:rsidRPr="00A87A4F" w:rsidRDefault="003762D6" w:rsidP="00A87A4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tbl>
      <w:tblPr>
        <w:tblpPr w:leftFromText="141" w:rightFromText="141" w:vertAnchor="text" w:tblpY="1"/>
        <w:tblOverlap w:val="never"/>
        <w:tblW w:w="49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Andersa 34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2 022,12 zł</w:t>
            </w:r>
          </w:p>
        </w:tc>
      </w:tr>
      <w:tr w:rsidR="00A87A4F" w:rsidRPr="00A87A4F" w:rsidTr="001E066B">
        <w:trPr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2 022,12 zł</w:t>
            </w:r>
          </w:p>
        </w:tc>
      </w:tr>
    </w:tbl>
    <w:p w:rsidR="00A87A4F" w:rsidRPr="00A87A4F" w:rsidRDefault="00A87A4F" w:rsidP="00A87A4F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W w:w="25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768"/>
      </w:tblGrid>
      <w:tr w:rsidR="00A87A4F" w:rsidRPr="00A87A4F" w:rsidTr="001E066B">
        <w:trPr>
          <w:trHeight w:val="285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A4F" w:rsidRPr="00A87A4F" w:rsidRDefault="00A87A4F" w:rsidP="00A8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A4F" w:rsidRPr="00A87A4F" w:rsidRDefault="00A87A4F" w:rsidP="00A87A4F">
            <w:pPr>
              <w:spacing w:after="0" w:line="240" w:lineRule="auto"/>
              <w:ind w:left="-446" w:right="244"/>
              <w:rPr>
                <w:rFonts w:ascii="Czcionka tekstu podstawowego" w:eastAsia="Times New Roman" w:hAnsi="Czcionka tekstu podstawowego" w:cs="Times New Roman"/>
                <w:color w:val="FF0000"/>
                <w:lang w:eastAsia="pl-PL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FF0000"/>
                <w:lang w:eastAsia="pl-PL"/>
              </w:rPr>
            </w:pPr>
          </w:p>
        </w:tc>
      </w:tr>
    </w:tbl>
    <w:tbl>
      <w:tblPr>
        <w:tblpPr w:leftFromText="141" w:rightFromText="141" w:vertAnchor="page" w:horzAnchor="margin" w:tblpY="7238"/>
        <w:tblOverlap w:val="never"/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A87A4F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2D6" w:rsidRDefault="003762D6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Przemysłowa 6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A87A4F" w:rsidRPr="00A87A4F" w:rsidTr="00A87A4F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A87A4F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7 526,19 zł</w:t>
            </w:r>
          </w:p>
        </w:tc>
      </w:tr>
      <w:tr w:rsidR="00A87A4F" w:rsidRPr="00A87A4F" w:rsidTr="00A87A4F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28 751,28 zł</w:t>
            </w:r>
          </w:p>
        </w:tc>
      </w:tr>
      <w:tr w:rsidR="00A87A4F" w:rsidRPr="00A87A4F" w:rsidTr="00A87A4F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4 256,90 zł </w:t>
            </w:r>
          </w:p>
        </w:tc>
      </w:tr>
      <w:tr w:rsidR="00A87A4F" w:rsidRPr="00A87A4F" w:rsidTr="00A87A4F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311,19 zł </w:t>
            </w:r>
          </w:p>
        </w:tc>
      </w:tr>
      <w:tr w:rsidR="00A87A4F" w:rsidRPr="00A87A4F" w:rsidTr="00A87A4F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40 845,56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3762D6" w:rsidRDefault="003762D6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W w:w="84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710"/>
        <w:gridCol w:w="70"/>
        <w:gridCol w:w="810"/>
        <w:gridCol w:w="354"/>
        <w:gridCol w:w="1646"/>
        <w:gridCol w:w="354"/>
        <w:gridCol w:w="1734"/>
        <w:gridCol w:w="1734"/>
      </w:tblGrid>
      <w:tr w:rsidR="00A87A4F" w:rsidRPr="00A87A4F" w:rsidTr="001E066B">
        <w:trPr>
          <w:gridAfter w:val="3"/>
          <w:wAfter w:w="3822" w:type="dxa"/>
          <w:trHeight w:val="285"/>
        </w:trPr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:rsid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ul. Wolności 321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FF0000"/>
                <w:lang w:eastAsia="pl-PL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FF0000"/>
                <w:lang w:eastAsia="pl-PL"/>
              </w:rPr>
            </w:pPr>
          </w:p>
        </w:tc>
      </w:tr>
      <w:tr w:rsidR="00A87A4F" w:rsidRPr="00A87A4F" w:rsidTr="001E066B">
        <w:trPr>
          <w:gridBefore w:val="1"/>
          <w:wBefore w:w="70" w:type="dxa"/>
          <w:trHeight w:val="285"/>
        </w:trPr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Before w:val="1"/>
          <w:gridAfter w:val="2"/>
          <w:wBefore w:w="70" w:type="dxa"/>
          <w:wAfter w:w="3468" w:type="dxa"/>
          <w:trHeight w:val="51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Before w:val="1"/>
          <w:gridAfter w:val="2"/>
          <w:wBefore w:w="70" w:type="dxa"/>
          <w:wAfter w:w="3468" w:type="dxa"/>
          <w:trHeight w:val="675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5 822,73 zł </w:t>
            </w:r>
          </w:p>
        </w:tc>
      </w:tr>
      <w:tr w:rsidR="00A87A4F" w:rsidRPr="00A87A4F" w:rsidTr="001E066B">
        <w:trPr>
          <w:gridBefore w:val="1"/>
          <w:gridAfter w:val="2"/>
          <w:wBefore w:w="70" w:type="dxa"/>
          <w:wAfter w:w="3468" w:type="dxa"/>
          <w:trHeight w:val="557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26 759,19 zł </w:t>
            </w:r>
          </w:p>
        </w:tc>
      </w:tr>
      <w:tr w:rsidR="00A87A4F" w:rsidRPr="00A87A4F" w:rsidTr="002406BA">
        <w:trPr>
          <w:gridBefore w:val="1"/>
          <w:gridAfter w:val="2"/>
          <w:wBefore w:w="70" w:type="dxa"/>
          <w:wAfter w:w="3468" w:type="dxa"/>
          <w:trHeight w:val="510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3 301,75 zł </w:t>
            </w:r>
          </w:p>
        </w:tc>
      </w:tr>
      <w:tr w:rsidR="00A87A4F" w:rsidRPr="00A87A4F" w:rsidTr="002406BA">
        <w:trPr>
          <w:gridBefore w:val="1"/>
          <w:gridAfter w:val="2"/>
          <w:wBefore w:w="70" w:type="dxa"/>
          <w:wAfter w:w="3468" w:type="dxa"/>
          <w:trHeight w:val="51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skaner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311,19 zł </w:t>
            </w:r>
          </w:p>
        </w:tc>
      </w:tr>
      <w:tr w:rsidR="00A87A4F" w:rsidRPr="00A87A4F" w:rsidTr="001E066B">
        <w:trPr>
          <w:gridBefore w:val="1"/>
          <w:gridAfter w:val="2"/>
          <w:wBefore w:w="70" w:type="dxa"/>
          <w:wAfter w:w="3468" w:type="dxa"/>
          <w:trHeight w:val="300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36 194,86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Tarnopolska 57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6 455,04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30 741,99 zł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3 879,42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3 286,21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637,14 zł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2 041,80 zł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47 041,60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Trocera 63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3 621,30 zł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urządzenie wielofunkcyjne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661,74 zł 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901,43 zł 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637,14 zł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5 821,61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F32CBE" w:rsidRPr="00A87A4F" w:rsidRDefault="00F32CBE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lastRenderedPageBreak/>
              <w:t>ul. Bytomska 28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6 159,84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16 933,77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1 333,00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311,19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2 041,80 zł 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26 779,60 zł 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Dworcowa 8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1 135,29 zł 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10 253,28 zł 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2 446,47 zł 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serwer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409,59 zł 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urządzenia wielofunkcyjne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597,78 zł 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5 387,24 zł 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20 229,65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84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Wyzwolenia 7 i 9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27 769,35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137 143,11 zł </w:t>
            </w:r>
          </w:p>
        </w:tc>
      </w:tr>
      <w:tr w:rsidR="00A87A4F" w:rsidRPr="00A87A4F" w:rsidTr="002406BA">
        <w:trPr>
          <w:gridAfter w:val="2"/>
          <w:wAfter w:w="3468" w:type="dxa"/>
          <w:trHeight w:val="5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6 708,42 zł </w:t>
            </w:r>
          </w:p>
        </w:tc>
      </w:tr>
      <w:tr w:rsidR="00A87A4F" w:rsidRPr="00A87A4F" w:rsidTr="002406BA">
        <w:trPr>
          <w:gridAfter w:val="2"/>
          <w:wAfter w:w="3468" w:type="dxa"/>
          <w:trHeight w:val="55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serwery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801,96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urządzenia wielofunkcyjne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19 681,56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1 531,35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6 459,80 zł 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200 095,55 zł 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3 Maja 16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31 981,14 zł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117 038,34 zł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36 508,26 zł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serwer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180 893,31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urządzenie wielofunkcyjne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2 361,60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34 177,17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8 949,89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58 855,50 zł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 470 765,21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1074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0"/>
        <w:gridCol w:w="1282"/>
        <w:gridCol w:w="1985"/>
        <w:gridCol w:w="5607"/>
        <w:gridCol w:w="160"/>
      </w:tblGrid>
      <w:tr w:rsidR="00A87A4F" w:rsidRPr="00A87A4F" w:rsidTr="001E066B">
        <w:trPr>
          <w:trHeight w:val="28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ind w:right="-76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Pl. Krakowski 4 </w:t>
            </w:r>
          </w:p>
          <w:p w:rsidR="00A87A4F" w:rsidRPr="00A87A4F" w:rsidRDefault="00A87A4F" w:rsidP="00A87A4F">
            <w:pPr>
              <w:spacing w:after="0" w:line="240" w:lineRule="auto"/>
              <w:ind w:right="-76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1 756,44 zł</w:t>
            </w:r>
          </w:p>
        </w:tc>
      </w:tr>
      <w:tr w:rsidR="00A87A4F" w:rsidRPr="00A87A4F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8 353,17 zł</w:t>
            </w:r>
          </w:p>
        </w:tc>
      </w:tr>
      <w:tr w:rsidR="00A87A4F" w:rsidRPr="00A87A4F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laptopy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3 879,42 zł</w:t>
            </w:r>
          </w:p>
        </w:tc>
      </w:tr>
      <w:tr w:rsidR="00A87A4F" w:rsidRPr="00A87A4F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urządzenie wielofunkcyjne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1 094,70 zł</w:t>
            </w:r>
          </w:p>
        </w:tc>
      </w:tr>
      <w:tr w:rsidR="00A87A4F" w:rsidRPr="00A87A4F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2 147,42 zł</w:t>
            </w:r>
          </w:p>
        </w:tc>
      </w:tr>
      <w:tr w:rsidR="00A87A4F" w:rsidRPr="00A87A4F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skanery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5767" w:type="dxa"/>
          <w:trHeight w:val="30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17 231,15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Bytomska 82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638,37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3 813,00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3 879,42 zł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1 143,90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325,95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 9 800,64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87A4F">
        <w:rPr>
          <w:rFonts w:ascii="Calibri" w:eastAsia="Times New Roman" w:hAnsi="Calibri" w:cs="Times New Roman"/>
          <w:b/>
          <w:sz w:val="20"/>
          <w:szCs w:val="20"/>
          <w:lang w:eastAsia="pl-PL"/>
        </w:rPr>
        <w:t>ul. 3 MAJA 20A</w:t>
      </w:r>
    </w:p>
    <w:tbl>
      <w:tblPr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7 459,95 zł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31 460,25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1 866,66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311,19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46 758,51 zł 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87A4F">
        <w:rPr>
          <w:rFonts w:ascii="Calibri" w:eastAsia="Times New Roman" w:hAnsi="Calibri" w:cs="Times New Roman"/>
          <w:b/>
          <w:sz w:val="20"/>
          <w:szCs w:val="20"/>
          <w:lang w:eastAsia="pl-PL"/>
        </w:rPr>
        <w:t>ul. Jordana 2</w:t>
      </w:r>
    </w:p>
    <w:tbl>
      <w:tblPr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3 552,15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26 014,92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2 297,16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311,19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32 175,42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3 Maja 82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3 189,39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430,50 zł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3 619,89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Bytomska 106</w:t>
            </w:r>
          </w:p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2 402,25 zł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431,57 zł</w:t>
            </w: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2 833,82 zł</w:t>
            </w:r>
          </w:p>
        </w:tc>
      </w:tr>
    </w:tbl>
    <w:p w:rsid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6528DF" w:rsidRDefault="006528D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6528DF" w:rsidRDefault="006528D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6528DF" w:rsidRDefault="006528D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6528DF" w:rsidRDefault="006528DF" w:rsidP="00A87A4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6528DF" w:rsidRDefault="006528DF" w:rsidP="00A87A4F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87A4F">
        <w:rPr>
          <w:rFonts w:ascii="Calibri" w:eastAsia="Times New Roman" w:hAnsi="Calibri" w:cs="Times New Roman"/>
          <w:b/>
          <w:sz w:val="20"/>
          <w:szCs w:val="20"/>
          <w:lang w:eastAsia="pl-PL"/>
        </w:rPr>
        <w:lastRenderedPageBreak/>
        <w:t>ul. Żółkiewskiego 12A</w:t>
      </w:r>
    </w:p>
    <w:tbl>
      <w:tblPr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7A4F" w:rsidRPr="00A87A4F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87A4F" w:rsidRPr="00A87A4F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638,37 zł </w:t>
            </w:r>
          </w:p>
        </w:tc>
      </w:tr>
      <w:tr w:rsidR="00A87A4F" w:rsidRPr="00A87A4F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291,51 zł </w:t>
            </w:r>
          </w:p>
        </w:tc>
      </w:tr>
      <w:tr w:rsidR="00A87A4F" w:rsidRPr="00A87A4F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A87A4F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87A4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87A4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929,88 zł</w:t>
            </w:r>
          </w:p>
        </w:tc>
      </w:tr>
    </w:tbl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A87A4F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Default="00A87A4F">
      <w:pPr>
        <w:rPr>
          <w:rFonts w:ascii="Calibri" w:eastAsia="Times New Roman" w:hAnsi="Calibri" w:cs="Times New Roman"/>
          <w:color w:val="FF0000"/>
          <w:lang w:eastAsia="ar-SA"/>
        </w:rPr>
      </w:pPr>
      <w:r>
        <w:rPr>
          <w:rFonts w:ascii="Calibri" w:eastAsia="Times New Roman" w:hAnsi="Calibri" w:cs="Times New Roman"/>
          <w:color w:val="FF0000"/>
          <w:lang w:eastAsia="ar-SA"/>
        </w:rPr>
        <w:br w:type="page"/>
      </w:r>
    </w:p>
    <w:p w:rsidR="00A80A9A" w:rsidRPr="001E38EF" w:rsidRDefault="00A80A9A" w:rsidP="00A80A9A">
      <w:pPr>
        <w:pStyle w:val="Zwykytekst"/>
        <w:jc w:val="right"/>
        <w:rPr>
          <w:rFonts w:ascii="Calibri" w:eastAsia="Times New Roman" w:hAnsi="Calibri" w:cs="Times New Roman"/>
          <w:lang w:eastAsia="ar-SA"/>
        </w:rPr>
      </w:pPr>
      <w:r w:rsidRPr="001E38EF">
        <w:rPr>
          <w:rFonts w:ascii="Calibri" w:eastAsia="Times New Roman" w:hAnsi="Calibri" w:cs="Times New Roman"/>
          <w:lang w:eastAsia="ar-SA"/>
        </w:rPr>
        <w:lastRenderedPageBreak/>
        <w:t>Załącznik nr 2A</w:t>
      </w:r>
      <w:r w:rsidRPr="001E38EF">
        <w:rPr>
          <w:rFonts w:ascii="Calibri" w:eastAsia="Times New Roman" w:hAnsi="Calibri" w:cs="Times New Roman"/>
          <w:lang w:eastAsia="ar-SA"/>
        </w:rPr>
        <w:tab/>
      </w:r>
    </w:p>
    <w:p w:rsidR="00A80A9A" w:rsidRPr="001E38EF" w:rsidRDefault="00A80A9A" w:rsidP="00A80A9A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b/>
          <w:sz w:val="24"/>
          <w:szCs w:val="24"/>
          <w:lang w:eastAsia="pl-PL"/>
        </w:rPr>
        <w:t>Wyposażenie  do ubezpieczenia w budynkach użytkowanych przez MOPR Zabrze</w:t>
      </w:r>
    </w:p>
    <w:p w:rsidR="00A80A9A" w:rsidRPr="001E38EF" w:rsidRDefault="00A80A9A" w:rsidP="00A80A9A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3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Andersa 34 </w:t>
      </w:r>
    </w:p>
    <w:tbl>
      <w:tblPr>
        <w:tblW w:w="2000" w:type="dxa"/>
        <w:tblInd w:w="70" w:type="dxa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000"/>
      </w:tblGrid>
      <w:tr w:rsidR="00A80A9A" w:rsidRPr="001E38EF" w:rsidTr="00673926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Centrala 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brak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6F6DAA" w:rsidRPr="001E38EF">
        <w:rPr>
          <w:rFonts w:ascii="Calibri" w:eastAsia="Times New Roman" w:hAnsi="Calibri" w:cs="Times New Roman"/>
          <w:sz w:val="24"/>
          <w:szCs w:val="24"/>
          <w:lang w:eastAsia="pl-PL"/>
        </w:rPr>
        <w:t>14 042,17 zł</w:t>
      </w:r>
      <w:r w:rsid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(w tym meble)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3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Przemysłowa 6</w:t>
      </w:r>
    </w:p>
    <w:tbl>
      <w:tblPr>
        <w:tblW w:w="25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0"/>
        <w:gridCol w:w="1547"/>
      </w:tblGrid>
      <w:tr w:rsidR="00A80A9A" w:rsidRPr="001E38EF" w:rsidTr="00673926">
        <w:trPr>
          <w:trHeight w:val="285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471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93"/>
              <w:gridCol w:w="1172"/>
              <w:gridCol w:w="2014"/>
              <w:gridCol w:w="1746"/>
              <w:gridCol w:w="1746"/>
            </w:tblGrid>
            <w:tr w:rsidR="001E38EF" w:rsidRPr="001E38EF" w:rsidTr="00673926">
              <w:trPr>
                <w:trHeight w:val="290"/>
              </w:trPr>
              <w:tc>
                <w:tcPr>
                  <w:tcW w:w="1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80A9A" w:rsidRPr="001E38EF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80A9A" w:rsidRPr="001E38EF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80A9A" w:rsidRPr="001E38EF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7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0A9A" w:rsidRPr="001E38EF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7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0A9A" w:rsidRPr="001E38EF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80A9A" w:rsidRPr="001E38EF" w:rsidRDefault="00A80A9A" w:rsidP="00673926">
            <w:pPr>
              <w:spacing w:after="0" w:line="240" w:lineRule="auto"/>
              <w:ind w:left="-446" w:right="244"/>
              <w:rPr>
                <w:rFonts w:ascii="Czcionka tekstu podstawowego" w:eastAsia="Times New Roman" w:hAnsi="Czcionka tekstu podstawowego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24"/>
                <w:szCs w:val="24"/>
                <w:lang w:eastAsia="pl-PL"/>
              </w:rPr>
            </w:pPr>
          </w:p>
        </w:tc>
      </w:tr>
    </w:tbl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Centrala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brak wyceny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2484,60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982A45" w:rsidRPr="001E38EF">
        <w:rPr>
          <w:rFonts w:ascii="Calibri" w:eastAsia="Times New Roman" w:hAnsi="Calibri" w:cs="Times New Roman"/>
          <w:sz w:val="24"/>
          <w:szCs w:val="24"/>
          <w:lang w:eastAsia="pl-PL"/>
        </w:rPr>
        <w:t>42 017,74 zł</w:t>
      </w:r>
      <w:r w:rsidR="00DF2364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(w tym meble)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3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Wolności 321</w:t>
      </w:r>
    </w:p>
    <w:tbl>
      <w:tblPr>
        <w:tblW w:w="2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000"/>
      </w:tblGrid>
      <w:tr w:rsidR="00A80A9A" w:rsidRPr="001E38EF" w:rsidTr="00673926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24"/>
                <w:szCs w:val="24"/>
                <w:lang w:eastAsia="pl-PL"/>
              </w:rPr>
            </w:pPr>
          </w:p>
        </w:tc>
      </w:tr>
    </w:tbl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Centrala telefoniczna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1906,50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4501,80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4D5C2D" w:rsidRPr="001E38EF">
        <w:rPr>
          <w:rFonts w:ascii="Calibri" w:eastAsia="Times New Roman" w:hAnsi="Calibri" w:cs="Times New Roman"/>
          <w:sz w:val="24"/>
          <w:szCs w:val="24"/>
          <w:lang w:eastAsia="pl-PL"/>
        </w:rPr>
        <w:t>45 372,04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3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Tarnopolska 57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1E38EF" w:rsidRPr="001E38EF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Ekran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449,00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Centrala telefoniczna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3257,40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Projektor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1799,00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2583,00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8D4628" w:rsidRPr="001E38EF">
        <w:rPr>
          <w:rFonts w:ascii="Calibri" w:eastAsia="Times New Roman" w:hAnsi="Calibri" w:cs="Times New Roman"/>
          <w:sz w:val="24"/>
          <w:szCs w:val="24"/>
          <w:lang w:eastAsia="pl-PL"/>
        </w:rPr>
        <w:t>89 938,72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6434E0" w:rsidRDefault="006434E0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6434E0" w:rsidRPr="001E38EF" w:rsidRDefault="006434E0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0A9A" w:rsidRPr="001E38EF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  <w:r w:rsidRPr="001E38EF"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  <w:lastRenderedPageBreak/>
              <w:t>ul. Trocera 63</w:t>
            </w:r>
          </w:p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Kocioł gazowy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17 820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AA7E84" w:rsidRPr="001E38EF">
        <w:rPr>
          <w:rFonts w:ascii="Calibri" w:eastAsia="Times New Roman" w:hAnsi="Calibri" w:cs="Times New Roman"/>
          <w:sz w:val="24"/>
          <w:szCs w:val="24"/>
          <w:lang w:eastAsia="pl-PL"/>
        </w:rPr>
        <w:t>110 225,95 zł</w:t>
      </w:r>
      <w:r w:rsidR="00DF2364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(w tym meble)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1E38EF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  <w:r w:rsidRPr="001E38EF"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  <w:t>ul. Bytomska 28</w:t>
            </w:r>
          </w:p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2484,60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Centrala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brak wyceny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1E38EF" w:rsidRPr="001E38EF">
        <w:rPr>
          <w:rFonts w:ascii="Calibri" w:eastAsia="Times New Roman" w:hAnsi="Calibri" w:cs="Times New Roman"/>
          <w:sz w:val="24"/>
          <w:szCs w:val="24"/>
          <w:lang w:eastAsia="pl-PL"/>
        </w:rPr>
        <w:t>33 625,10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1E38EF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  <w:r w:rsidRPr="001E38EF"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  <w:t>ul. Dworcowa 8</w:t>
            </w:r>
          </w:p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1E38EF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Piece akumulacyjne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8 129,07 zł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1E38EF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E38EF">
        <w:rPr>
          <w:rFonts w:ascii="Calibri" w:eastAsia="Times New Roman" w:hAnsi="Calibri" w:cs="Times New Roman"/>
          <w:sz w:val="24"/>
          <w:szCs w:val="24"/>
          <w:lang w:eastAsia="pl-PL"/>
        </w:rPr>
        <w:tab/>
        <w:t>21 119,70 zł (w tym meble)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p w:rsidR="00A80A9A" w:rsidRPr="00DF2364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3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Wyzwolenia 7 i 9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DF2364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DF2364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DF2364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DF2364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DF2364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DF2364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0A9A" w:rsidRPr="00DF2364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DF2364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>Projektory</w:t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  <w:t>7443,96 zł</w:t>
      </w:r>
    </w:p>
    <w:p w:rsidR="00A80A9A" w:rsidRPr="00DF2364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>Ekrany</w:t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  <w:t>481,76 zł</w:t>
      </w:r>
    </w:p>
    <w:p w:rsidR="00A80A9A" w:rsidRPr="00DF2364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>Kserokopiarki</w:t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  <w:t>10 195,57 zł</w:t>
      </w:r>
    </w:p>
    <w:p w:rsidR="00A80A9A" w:rsidRPr="00DF2364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>Centrala telefoniczna</w:t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  <w:t>16 970,20 zł</w:t>
      </w:r>
    </w:p>
    <w:p w:rsidR="00A80A9A" w:rsidRPr="00DF2364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DF2364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F2364" w:rsidRPr="00DF2364">
        <w:rPr>
          <w:rFonts w:ascii="Calibri" w:eastAsia="Times New Roman" w:hAnsi="Calibri" w:cs="Times New Roman"/>
          <w:sz w:val="24"/>
          <w:szCs w:val="24"/>
          <w:lang w:eastAsia="pl-PL"/>
        </w:rPr>
        <w:t>322 325,52</w:t>
      </w:r>
      <w:r w:rsidRPr="00DF2364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p w:rsidR="00A80A9A" w:rsidRPr="00565188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51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– go Maja 16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565188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meble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697 410,00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centrala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30 750,00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system alarmowy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20 910,00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urządzenia wentylacji i instalacji freonowej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260 760,00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dźwig osobowy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124 230,00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wymiennik ciepła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33 210,00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lastRenderedPageBreak/>
        <w:t>kserokopiarki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17 465,00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565188" w:rsidRPr="00565188">
        <w:rPr>
          <w:rFonts w:ascii="Calibri" w:eastAsia="Times New Roman" w:hAnsi="Calibri" w:cs="Times New Roman"/>
          <w:sz w:val="24"/>
          <w:szCs w:val="24"/>
          <w:lang w:eastAsia="pl-PL"/>
        </w:rPr>
        <w:t>192 186,35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565188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51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Pl. Krakowski 4 – 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565188" w:rsidRPr="00565188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565188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Kocioł CO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5360,34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1599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Projektor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6746,40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Zestaw nagłośnieniowy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2354,60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Ekran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  <w:t>805,20 zł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56518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565188" w:rsidRPr="00565188">
        <w:rPr>
          <w:rFonts w:ascii="Calibri" w:eastAsia="Times New Roman" w:hAnsi="Calibri" w:cs="Times New Roman"/>
          <w:sz w:val="24"/>
          <w:szCs w:val="24"/>
          <w:lang w:eastAsia="pl-PL"/>
        </w:rPr>
        <w:t>55 503,25</w:t>
      </w:r>
      <w:r w:rsidRPr="005651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p w:rsidR="00A80A9A" w:rsidRPr="00BD46F2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D46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Bytomska 82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BD46F2" w:rsidRPr="00BD46F2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BD46F2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BD46F2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BD46F2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BD46F2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BD46F2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BD46F2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>Ksero</w:t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  <w:t>2484,60 zł</w:t>
      </w:r>
    </w:p>
    <w:p w:rsidR="00A80A9A" w:rsidRPr="00BD46F2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>Projektor</w:t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  <w:t>3769,80 zł</w:t>
      </w:r>
    </w:p>
    <w:p w:rsidR="00A80A9A" w:rsidRPr="00BD46F2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>Ekran</w:t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  <w:t>634,40 zł</w:t>
      </w:r>
    </w:p>
    <w:p w:rsidR="00A80A9A" w:rsidRPr="00BD46F2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BD46F2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BD46F2" w:rsidRPr="00BD46F2">
        <w:rPr>
          <w:rFonts w:ascii="Calibri" w:eastAsia="Times New Roman" w:hAnsi="Calibri" w:cs="Times New Roman"/>
          <w:sz w:val="24"/>
          <w:szCs w:val="24"/>
          <w:lang w:eastAsia="pl-PL"/>
        </w:rPr>
        <w:t>27 214,01</w:t>
      </w:r>
      <w:r w:rsidRPr="00BD46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p w:rsidR="00A80A9A" w:rsidRPr="00F718D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1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– go Maja 20A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F718D1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718D1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718D1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718D1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F718D1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F718D1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  <w:t>2201,70 zł</w:t>
      </w: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718D1" w:rsidRPr="00F718D1">
        <w:rPr>
          <w:rFonts w:ascii="Calibri" w:eastAsia="Times New Roman" w:hAnsi="Calibri" w:cs="Times New Roman"/>
          <w:sz w:val="24"/>
          <w:szCs w:val="24"/>
          <w:lang w:eastAsia="pl-PL"/>
        </w:rPr>
        <w:t>61 477,67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AGD, RTV, </w:t>
      </w: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CENTRALA TEL I ALARMOWA, 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  <w:t>21 483,18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>SIEĆ STRUKTURALNA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524F66"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ab/>
      </w:r>
      <w:r w:rsidRPr="00524F66"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ab/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p w:rsidR="00A80A9A" w:rsidRPr="00F718D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1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Maja 82</w:t>
      </w:r>
    </w:p>
    <w:p w:rsidR="00A80A9A" w:rsidRPr="00F718D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1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ŚWIETLICA</w:t>
      </w: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  <w:t>16 718,37 ZŁ</w:t>
      </w:r>
    </w:p>
    <w:p w:rsidR="00A80A9A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6434E0" w:rsidRPr="00F718D1" w:rsidRDefault="006434E0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6528DF" w:rsidRPr="00F718D1" w:rsidRDefault="006528DF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F718D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1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ul. </w:t>
      </w:r>
      <w:proofErr w:type="spellStart"/>
      <w:r w:rsidRPr="00F71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Pośpiecha</w:t>
      </w:r>
      <w:proofErr w:type="spellEnd"/>
      <w:r w:rsidRPr="00F71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17/2</w:t>
      </w:r>
    </w:p>
    <w:p w:rsidR="00A80A9A" w:rsidRPr="00F718D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18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F718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718D1" w:rsidRPr="00F718D1">
        <w:rPr>
          <w:rFonts w:ascii="Calibri" w:eastAsia="Times New Roman" w:hAnsi="Calibri" w:cs="Times New Roman"/>
          <w:sz w:val="24"/>
          <w:szCs w:val="24"/>
          <w:lang w:eastAsia="pl-PL"/>
        </w:rPr>
        <w:t>12 584,26</w:t>
      </w:r>
      <w:r w:rsidRPr="00F718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Dubiela 5/1</w:t>
      </w: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A27560" w:rsidRPr="00A27560">
        <w:rPr>
          <w:rFonts w:ascii="Calibri" w:eastAsia="Times New Roman" w:hAnsi="Calibri" w:cs="Times New Roman"/>
          <w:sz w:val="24"/>
          <w:szCs w:val="24"/>
          <w:lang w:eastAsia="pl-PL"/>
        </w:rPr>
        <w:t>16 118,42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Bytomska 90/1</w:t>
      </w: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>Piece akumulacyjne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7 000 zł 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  <w:t>3856,42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Bytomska 90/2</w:t>
      </w: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  <w:t>7964,95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Bytomska 90/9</w:t>
      </w: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>Kocioł gazowy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  <w:t>5000 zł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  <w:t>6 806,98 ZŁ</w:t>
      </w:r>
      <w:r w:rsidRPr="00524F66"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ab/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Stalmacha 7</w:t>
      </w: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75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OGRZEWALNIA</w:t>
      </w:r>
    </w:p>
    <w:p w:rsidR="00A80A9A" w:rsidRPr="00A27560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>Kocioł CO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  <w:t>5 000,00 zł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</w:t>
      </w:r>
    </w:p>
    <w:p w:rsidR="00A80A9A" w:rsidRPr="00A27560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>sprzęt AGD i RTV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A27560" w:rsidRPr="00A27560">
        <w:rPr>
          <w:rFonts w:ascii="Calibri" w:eastAsia="Times New Roman" w:hAnsi="Calibri" w:cs="Times New Roman"/>
          <w:sz w:val="24"/>
          <w:szCs w:val="24"/>
          <w:lang w:eastAsia="pl-PL"/>
        </w:rPr>
        <w:t>16 395,83</w:t>
      </w:r>
      <w:r w:rsidRPr="00A2756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6434E0" w:rsidRDefault="006434E0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34E0" w:rsidRDefault="006434E0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34E0" w:rsidRDefault="006434E0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34E0" w:rsidRDefault="006434E0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0A9A" w:rsidRPr="00D751F8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51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ul. 3 Maja 45/3</w:t>
      </w:r>
    </w:p>
    <w:p w:rsidR="00A80A9A" w:rsidRPr="00D751F8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51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D751F8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Kocioł CO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  <w:t>3 000,00 zł</w:t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 w:rsidRPr="00D751F8">
        <w:rPr>
          <w:rFonts w:ascii="Calibri" w:eastAsia="Times New Roman" w:hAnsi="Calibri" w:cs="Times New Roman"/>
          <w:sz w:val="24"/>
          <w:szCs w:val="24"/>
          <w:lang w:eastAsia="pl-PL"/>
        </w:rPr>
        <w:t>16 863,42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  <w:r w:rsidRPr="00524F66"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ab/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D751F8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51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Maja 27/7</w:t>
      </w:r>
    </w:p>
    <w:p w:rsidR="00A80A9A" w:rsidRPr="00D751F8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51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D751F8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Kocioł CO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  <w:t>3 000,00 zł</w:t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 w:rsidRPr="00D751F8">
        <w:rPr>
          <w:rFonts w:ascii="Calibri" w:eastAsia="Times New Roman" w:hAnsi="Calibri" w:cs="Times New Roman"/>
          <w:sz w:val="24"/>
          <w:szCs w:val="24"/>
          <w:lang w:eastAsia="pl-PL"/>
        </w:rPr>
        <w:t>18 247,34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b/>
          <w:sz w:val="24"/>
          <w:szCs w:val="24"/>
          <w:lang w:eastAsia="pl-PL"/>
        </w:rPr>
        <w:t>ul. Jordana 2</w:t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2458,77 zł</w:t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Centrala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brak wyceny</w:t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 w:rsidRPr="00D751F8">
        <w:rPr>
          <w:rFonts w:ascii="Calibri" w:eastAsia="Times New Roman" w:hAnsi="Calibri" w:cs="Times New Roman"/>
          <w:sz w:val="24"/>
          <w:szCs w:val="24"/>
          <w:lang w:eastAsia="pl-PL"/>
        </w:rPr>
        <w:t>31 753,39</w:t>
      </w: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524F66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  <w:r w:rsidRPr="00524F66"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ab/>
      </w:r>
    </w:p>
    <w:p w:rsidR="00A80A9A" w:rsidRPr="00D751F8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751F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D751F8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</w:p>
    <w:p w:rsidR="00D751F8" w:rsidRPr="00D751F8" w:rsidRDefault="00D751F8" w:rsidP="00D751F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D751F8">
        <w:rPr>
          <w:rFonts w:ascii="Calibri" w:eastAsia="Calibri" w:hAnsi="Calibri" w:cs="Times New Roman"/>
          <w:b/>
          <w:sz w:val="24"/>
          <w:szCs w:val="24"/>
        </w:rPr>
        <w:t>ul. Bytomska 106</w:t>
      </w:r>
    </w:p>
    <w:p w:rsidR="00D751F8" w:rsidRPr="00D751F8" w:rsidRDefault="00D751F8" w:rsidP="00D751F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D751F8">
        <w:rPr>
          <w:rFonts w:ascii="Calibri" w:eastAsia="Calibri" w:hAnsi="Calibri" w:cs="Times New Roman"/>
          <w:b/>
          <w:sz w:val="24"/>
          <w:szCs w:val="24"/>
        </w:rPr>
        <w:t>Świetlica środowiskowa</w:t>
      </w:r>
    </w:p>
    <w:p w:rsidR="00D751F8" w:rsidRPr="00D751F8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D751F8" w:rsidRPr="00D751F8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751F8">
        <w:rPr>
          <w:rFonts w:ascii="Calibri" w:eastAsia="Calibri" w:hAnsi="Calibri" w:cs="Times New Roman"/>
          <w:sz w:val="24"/>
          <w:szCs w:val="24"/>
        </w:rPr>
        <w:t>Meble, wyposażenie AGD, RTV</w:t>
      </w:r>
      <w:r w:rsidRPr="00D751F8">
        <w:rPr>
          <w:rFonts w:ascii="Calibri" w:eastAsia="Calibri" w:hAnsi="Calibri" w:cs="Times New Roman"/>
          <w:sz w:val="24"/>
          <w:szCs w:val="24"/>
        </w:rPr>
        <w:tab/>
        <w:t>18 281,63 zł</w:t>
      </w:r>
    </w:p>
    <w:p w:rsidR="00D751F8" w:rsidRPr="00D751F8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D751F8" w:rsidRPr="00D751F8" w:rsidRDefault="00D751F8" w:rsidP="00D751F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D751F8">
        <w:rPr>
          <w:rFonts w:ascii="Calibri" w:eastAsia="Calibri" w:hAnsi="Calibri" w:cs="Times New Roman"/>
          <w:b/>
          <w:sz w:val="24"/>
          <w:szCs w:val="24"/>
        </w:rPr>
        <w:t>Klub Seniora</w:t>
      </w:r>
    </w:p>
    <w:p w:rsidR="00D751F8" w:rsidRPr="00D751F8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751F8">
        <w:rPr>
          <w:rFonts w:ascii="Calibri" w:eastAsia="Calibri" w:hAnsi="Calibri" w:cs="Times New Roman"/>
          <w:b/>
          <w:sz w:val="24"/>
          <w:szCs w:val="24"/>
        </w:rPr>
        <w:t>ul. Żółkiewskiego 12A</w:t>
      </w:r>
      <w:r w:rsidRPr="00D751F8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A80A9A" w:rsidRPr="00524F66" w:rsidRDefault="00D751F8" w:rsidP="00D751F8">
      <w:pPr>
        <w:spacing w:after="0" w:line="240" w:lineRule="auto"/>
        <w:rPr>
          <w:rFonts w:ascii="Calibri" w:eastAsia="Calibri" w:hAnsi="Calibri" w:cs="Times New Roman"/>
          <w:color w:val="FF0000"/>
        </w:rPr>
      </w:pPr>
      <w:r w:rsidRPr="00D751F8">
        <w:rPr>
          <w:rFonts w:ascii="Calibri" w:eastAsia="Calibri" w:hAnsi="Calibri" w:cs="Times New Roman"/>
          <w:sz w:val="24"/>
          <w:szCs w:val="24"/>
        </w:rPr>
        <w:t>Meble, wyposażenie AGD, itp.</w:t>
      </w:r>
      <w:r w:rsidRPr="00D751F8">
        <w:rPr>
          <w:rFonts w:ascii="Calibri" w:eastAsia="Calibri" w:hAnsi="Calibri" w:cs="Times New Roman"/>
          <w:sz w:val="24"/>
          <w:szCs w:val="24"/>
        </w:rPr>
        <w:tab/>
        <w:t>30 000 zł</w:t>
      </w:r>
      <w:r w:rsidR="00A80A9A" w:rsidRPr="00524F66">
        <w:rPr>
          <w:rFonts w:ascii="Calibri" w:eastAsia="Calibri" w:hAnsi="Calibri" w:cs="Times New Roman"/>
          <w:color w:val="FF0000"/>
        </w:rPr>
        <w:br w:type="page"/>
      </w:r>
    </w:p>
    <w:p w:rsidR="0043681F" w:rsidRPr="00960DBA" w:rsidRDefault="0043681F" w:rsidP="00A80A9A">
      <w:pPr>
        <w:pStyle w:val="Zwykytekst"/>
        <w:jc w:val="right"/>
        <w:rPr>
          <w:rFonts w:ascii="Calibri" w:eastAsia="Calibri" w:hAnsi="Calibri" w:cs="Times New Roman"/>
        </w:rPr>
      </w:pPr>
      <w:r w:rsidRPr="00960DBA">
        <w:rPr>
          <w:rFonts w:ascii="Calibri" w:eastAsia="Calibri" w:hAnsi="Calibri" w:cs="Times New Roman"/>
        </w:rPr>
        <w:lastRenderedPageBreak/>
        <w:t>Załącznik nr 3</w:t>
      </w:r>
    </w:p>
    <w:p w:rsidR="0043681F" w:rsidRPr="00524F66" w:rsidRDefault="0043681F" w:rsidP="0043681F">
      <w:pPr>
        <w:jc w:val="right"/>
        <w:rPr>
          <w:rFonts w:ascii="Calibri" w:eastAsia="Calibri" w:hAnsi="Calibri" w:cs="Times New Roman"/>
          <w:color w:val="FF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573"/>
        <w:gridCol w:w="2257"/>
        <w:gridCol w:w="1721"/>
        <w:gridCol w:w="1524"/>
        <w:gridCol w:w="1288"/>
      </w:tblGrid>
      <w:tr w:rsidR="00524F66" w:rsidRPr="00524F66" w:rsidTr="006F6DAA">
        <w:tc>
          <w:tcPr>
            <w:tcW w:w="425" w:type="dxa"/>
            <w:shd w:val="clear" w:color="auto" w:fill="auto"/>
          </w:tcPr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proofErr w:type="spellStart"/>
            <w:r w:rsidRPr="00524F66">
              <w:rPr>
                <w:rFonts w:ascii="Calibri" w:eastAsia="Calibri" w:hAnsi="Calibri" w:cs="Times New Roman"/>
              </w:rPr>
              <w:t>lp</w:t>
            </w:r>
            <w:proofErr w:type="spellEnd"/>
          </w:p>
        </w:tc>
        <w:tc>
          <w:tcPr>
            <w:tcW w:w="1573" w:type="dxa"/>
            <w:shd w:val="clear" w:color="auto" w:fill="auto"/>
          </w:tcPr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Samochód</w:t>
            </w:r>
          </w:p>
        </w:tc>
        <w:tc>
          <w:tcPr>
            <w:tcW w:w="2257" w:type="dxa"/>
            <w:shd w:val="clear" w:color="auto" w:fill="auto"/>
          </w:tcPr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Dane techniczne</w:t>
            </w:r>
          </w:p>
        </w:tc>
        <w:tc>
          <w:tcPr>
            <w:tcW w:w="1721" w:type="dxa"/>
            <w:shd w:val="clear" w:color="auto" w:fill="auto"/>
          </w:tcPr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Rodzaj ubezpieczenia</w:t>
            </w:r>
          </w:p>
        </w:tc>
        <w:tc>
          <w:tcPr>
            <w:tcW w:w="1524" w:type="dxa"/>
            <w:shd w:val="clear" w:color="auto" w:fill="auto"/>
          </w:tcPr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Okres ubezpieczenia</w:t>
            </w:r>
          </w:p>
        </w:tc>
        <w:tc>
          <w:tcPr>
            <w:tcW w:w="1288" w:type="dxa"/>
            <w:shd w:val="clear" w:color="auto" w:fill="auto"/>
          </w:tcPr>
          <w:p w:rsidR="00302DA7" w:rsidRPr="00524F66" w:rsidRDefault="00302DA7" w:rsidP="006F6DAA">
            <w:pPr>
              <w:spacing w:after="0" w:line="240" w:lineRule="auto"/>
              <w:jc w:val="right"/>
              <w:rPr>
                <w:rFonts w:ascii="Calibri" w:eastAsia="Calibri" w:hAnsi="Calibri" w:cs="Times New Roman"/>
                <w:color w:val="FF0000"/>
              </w:rPr>
            </w:pPr>
            <w:r w:rsidRPr="006F6DAA">
              <w:rPr>
                <w:rFonts w:ascii="Calibri" w:eastAsia="Calibri" w:hAnsi="Calibri" w:cs="Times New Roman"/>
              </w:rPr>
              <w:t>Przebieg na dzień 1</w:t>
            </w:r>
            <w:r w:rsidR="006F6DAA" w:rsidRPr="006F6DAA">
              <w:rPr>
                <w:rFonts w:ascii="Calibri" w:eastAsia="Calibri" w:hAnsi="Calibri" w:cs="Times New Roman"/>
              </w:rPr>
              <w:t>1</w:t>
            </w:r>
            <w:r w:rsidRPr="006F6DAA">
              <w:rPr>
                <w:rFonts w:ascii="Calibri" w:eastAsia="Calibri" w:hAnsi="Calibri" w:cs="Times New Roman"/>
              </w:rPr>
              <w:t>.03.20</w:t>
            </w:r>
            <w:r w:rsidR="006F6DAA" w:rsidRPr="006F6DAA">
              <w:rPr>
                <w:rFonts w:ascii="Calibri" w:eastAsia="Calibri" w:hAnsi="Calibri" w:cs="Times New Roman"/>
              </w:rPr>
              <w:t>20</w:t>
            </w:r>
            <w:r w:rsidRPr="006F6DAA">
              <w:rPr>
                <w:rFonts w:ascii="Calibri" w:eastAsia="Calibri" w:hAnsi="Calibri" w:cs="Times New Roman"/>
              </w:rPr>
              <w:t xml:space="preserve"> r.</w:t>
            </w:r>
          </w:p>
        </w:tc>
      </w:tr>
      <w:tr w:rsidR="00524F66" w:rsidRPr="00524F66" w:rsidTr="006F6DAA">
        <w:tc>
          <w:tcPr>
            <w:tcW w:w="425" w:type="dxa"/>
            <w:shd w:val="clear" w:color="auto" w:fill="auto"/>
          </w:tcPr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1573" w:type="dxa"/>
            <w:shd w:val="clear" w:color="auto" w:fill="auto"/>
          </w:tcPr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 xml:space="preserve">Renault </w:t>
            </w:r>
            <w:proofErr w:type="spellStart"/>
            <w:r w:rsidRPr="00524F66">
              <w:rPr>
                <w:rFonts w:ascii="Calibri" w:eastAsia="Calibri" w:hAnsi="Calibri" w:cs="Times New Roman"/>
              </w:rPr>
              <w:t>Kangoo</w:t>
            </w:r>
            <w:proofErr w:type="spellEnd"/>
          </w:p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SZ 05700</w:t>
            </w:r>
          </w:p>
        </w:tc>
        <w:tc>
          <w:tcPr>
            <w:tcW w:w="2257" w:type="dxa"/>
            <w:shd w:val="clear" w:color="auto" w:fill="auto"/>
          </w:tcPr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rok 2000</w:t>
            </w:r>
          </w:p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osobowy zamknięty</w:t>
            </w:r>
          </w:p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pojemność silnika 1390/55</w:t>
            </w:r>
          </w:p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nr nadwozia VF1KCOHAF23030861</w:t>
            </w:r>
          </w:p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liczba miejsc 5</w:t>
            </w:r>
          </w:p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wartość początkowa 48.140,00</w:t>
            </w:r>
          </w:p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model 1,4 RT</w:t>
            </w:r>
          </w:p>
        </w:tc>
        <w:tc>
          <w:tcPr>
            <w:tcW w:w="1721" w:type="dxa"/>
            <w:shd w:val="clear" w:color="auto" w:fill="auto"/>
          </w:tcPr>
          <w:p w:rsidR="00524F66" w:rsidRPr="00524F66" w:rsidRDefault="00524F66" w:rsidP="00524F6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OC</w:t>
            </w:r>
          </w:p>
          <w:p w:rsidR="00302DA7" w:rsidRPr="00524F66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:rsidR="00302DA7" w:rsidRPr="00524F66" w:rsidRDefault="00302DA7" w:rsidP="00524F6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524F66">
              <w:rPr>
                <w:rFonts w:ascii="Calibri" w:eastAsia="Calibri" w:hAnsi="Calibri" w:cs="Times New Roman"/>
              </w:rPr>
              <w:t>ubezpieczenie od 30.12.20</w:t>
            </w:r>
            <w:r w:rsidR="00524F66" w:rsidRPr="00524F66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288" w:type="dxa"/>
            <w:shd w:val="clear" w:color="auto" w:fill="auto"/>
          </w:tcPr>
          <w:p w:rsidR="00302DA7" w:rsidRPr="00524F66" w:rsidRDefault="006F6DAA" w:rsidP="0067392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6F6DAA">
              <w:rPr>
                <w:rFonts w:ascii="Calibri" w:eastAsia="Calibri" w:hAnsi="Calibri" w:cs="Times New Roman"/>
              </w:rPr>
              <w:t>163 224</w:t>
            </w:r>
            <w:r w:rsidR="00302DA7" w:rsidRPr="006F6DAA">
              <w:rPr>
                <w:rFonts w:ascii="Calibri" w:eastAsia="Calibri" w:hAnsi="Calibri" w:cs="Times New Roman"/>
              </w:rPr>
              <w:t xml:space="preserve"> km</w:t>
            </w:r>
            <w:r w:rsidRPr="006F6DAA">
              <w:rPr>
                <w:rFonts w:ascii="Calibri" w:eastAsia="Calibri" w:hAnsi="Calibri" w:cs="Times New Roman"/>
              </w:rPr>
              <w:t xml:space="preserve"> stan na listopad 2019 r.</w:t>
            </w:r>
          </w:p>
        </w:tc>
      </w:tr>
      <w:tr w:rsidR="00524F66" w:rsidRPr="00524F66" w:rsidTr="006F6DAA">
        <w:tc>
          <w:tcPr>
            <w:tcW w:w="425" w:type="dxa"/>
            <w:shd w:val="clear" w:color="auto" w:fill="auto"/>
          </w:tcPr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1573" w:type="dxa"/>
            <w:shd w:val="clear" w:color="auto" w:fill="auto"/>
          </w:tcPr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Ford Transit Van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SZ 04842</w:t>
            </w:r>
          </w:p>
        </w:tc>
        <w:tc>
          <w:tcPr>
            <w:tcW w:w="2257" w:type="dxa"/>
            <w:shd w:val="clear" w:color="auto" w:fill="auto"/>
          </w:tcPr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rok 2000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osobowy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Pojemność silnika 2496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Nr nadwozia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WFOLXXGGVLYC94505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Liczba miejsc: 9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Wartość początkowa 101.898,06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Model 100L</w:t>
            </w:r>
          </w:p>
        </w:tc>
        <w:tc>
          <w:tcPr>
            <w:tcW w:w="1721" w:type="dxa"/>
            <w:shd w:val="clear" w:color="auto" w:fill="auto"/>
          </w:tcPr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OC, AC, NNW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z opcją ubezpieczenia szyb samochodowych</w:t>
            </w:r>
          </w:p>
        </w:tc>
        <w:tc>
          <w:tcPr>
            <w:tcW w:w="1524" w:type="dxa"/>
            <w:shd w:val="clear" w:color="auto" w:fill="auto"/>
          </w:tcPr>
          <w:p w:rsidR="00302DA7" w:rsidRPr="000422F7" w:rsidRDefault="00302DA7" w:rsidP="000422F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ubezpieczenie od 15.01.202</w:t>
            </w:r>
            <w:r w:rsidR="000422F7" w:rsidRPr="000422F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:rsidR="00302DA7" w:rsidRPr="00524F66" w:rsidRDefault="006F6DAA" w:rsidP="006F6DA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</w:rPr>
            </w:pPr>
            <w:r w:rsidRPr="006F6DAA">
              <w:rPr>
                <w:rFonts w:ascii="Calibri" w:eastAsia="Calibri" w:hAnsi="Calibri" w:cs="Times New Roman"/>
              </w:rPr>
              <w:t>186 310</w:t>
            </w:r>
            <w:r w:rsidR="00302DA7" w:rsidRPr="006F6DAA">
              <w:rPr>
                <w:rFonts w:ascii="Calibri" w:eastAsia="Calibri" w:hAnsi="Calibri" w:cs="Times New Roman"/>
              </w:rPr>
              <w:t xml:space="preserve"> km</w:t>
            </w:r>
          </w:p>
        </w:tc>
      </w:tr>
      <w:tr w:rsidR="00302DA7" w:rsidRPr="00524F66" w:rsidTr="006F6DAA">
        <w:tc>
          <w:tcPr>
            <w:tcW w:w="425" w:type="dxa"/>
            <w:shd w:val="clear" w:color="auto" w:fill="auto"/>
          </w:tcPr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1573" w:type="dxa"/>
            <w:shd w:val="clear" w:color="auto" w:fill="auto"/>
          </w:tcPr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 xml:space="preserve">Peugeot </w:t>
            </w:r>
            <w:proofErr w:type="spellStart"/>
            <w:r w:rsidRPr="000422F7">
              <w:rPr>
                <w:rFonts w:ascii="Calibri" w:eastAsia="Calibri" w:hAnsi="Calibri" w:cs="Times New Roman"/>
              </w:rPr>
              <w:t>Boxer</w:t>
            </w:r>
            <w:proofErr w:type="spellEnd"/>
            <w:r w:rsidRPr="000422F7">
              <w:rPr>
                <w:rFonts w:ascii="Calibri" w:eastAsia="Calibri" w:hAnsi="Calibri" w:cs="Times New Roman"/>
              </w:rPr>
              <w:t xml:space="preserve"> 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SZ 4820J</w:t>
            </w:r>
          </w:p>
        </w:tc>
        <w:tc>
          <w:tcPr>
            <w:tcW w:w="2257" w:type="dxa"/>
            <w:shd w:val="clear" w:color="auto" w:fill="auto"/>
          </w:tcPr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 xml:space="preserve">rok 2017 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osobowy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Pojemność silnika 1997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Nr nadwozia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VF3YB2MFC12G18729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Liczba miejsc 9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Wartość początkowa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152 645,35</w:t>
            </w:r>
          </w:p>
        </w:tc>
        <w:tc>
          <w:tcPr>
            <w:tcW w:w="1721" w:type="dxa"/>
            <w:shd w:val="clear" w:color="auto" w:fill="auto"/>
          </w:tcPr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OC, AC, NNW</w:t>
            </w:r>
          </w:p>
          <w:p w:rsidR="00302DA7" w:rsidRPr="000422F7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0422F7">
              <w:rPr>
                <w:rFonts w:ascii="Calibri" w:eastAsia="Calibri" w:hAnsi="Calibri" w:cs="Times New Roman"/>
              </w:rPr>
              <w:t>z opcją ubezpieczenia szyb samochodowych</w:t>
            </w:r>
          </w:p>
        </w:tc>
        <w:tc>
          <w:tcPr>
            <w:tcW w:w="1524" w:type="dxa"/>
            <w:shd w:val="clear" w:color="auto" w:fill="auto"/>
          </w:tcPr>
          <w:p w:rsidR="00302DA7" w:rsidRPr="006F6DAA" w:rsidRDefault="00302DA7" w:rsidP="000422F7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F6DAA">
              <w:rPr>
                <w:rFonts w:ascii="Calibri" w:eastAsia="Calibri" w:hAnsi="Calibri" w:cs="Times New Roman"/>
              </w:rPr>
              <w:t>Ubezpieczenie od 5.02.202</w:t>
            </w:r>
            <w:r w:rsidR="000422F7" w:rsidRPr="006F6DAA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:rsidR="00302DA7" w:rsidRPr="006F6DAA" w:rsidRDefault="006F6DAA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6F6DAA">
              <w:rPr>
                <w:rFonts w:ascii="Calibri" w:eastAsia="Calibri" w:hAnsi="Calibri" w:cs="Times New Roman"/>
              </w:rPr>
              <w:t>39 369</w:t>
            </w:r>
            <w:r w:rsidR="00302DA7" w:rsidRPr="006F6DAA">
              <w:rPr>
                <w:rFonts w:ascii="Calibri" w:eastAsia="Calibri" w:hAnsi="Calibri" w:cs="Times New Roman"/>
              </w:rPr>
              <w:t xml:space="preserve"> km</w:t>
            </w:r>
          </w:p>
        </w:tc>
      </w:tr>
    </w:tbl>
    <w:p w:rsidR="00302DA7" w:rsidRPr="00524F66" w:rsidRDefault="00302DA7" w:rsidP="0043681F">
      <w:pPr>
        <w:jc w:val="right"/>
        <w:rPr>
          <w:rFonts w:ascii="Calibri" w:eastAsia="Calibri" w:hAnsi="Calibri" w:cs="Times New Roman"/>
          <w:color w:val="FF0000"/>
        </w:rPr>
      </w:pPr>
    </w:p>
    <w:p w:rsidR="00302DA7" w:rsidRPr="00524F66" w:rsidRDefault="00302DA7" w:rsidP="0043681F">
      <w:pPr>
        <w:jc w:val="right"/>
        <w:rPr>
          <w:rFonts w:ascii="Calibri" w:eastAsia="Calibri" w:hAnsi="Calibri" w:cs="Times New Roman"/>
          <w:color w:val="FF0000"/>
        </w:rPr>
      </w:pPr>
    </w:p>
    <w:p w:rsidR="00302DA7" w:rsidRPr="00524F66" w:rsidRDefault="00302DA7" w:rsidP="0043681F">
      <w:pPr>
        <w:jc w:val="right"/>
        <w:rPr>
          <w:rFonts w:ascii="Calibri" w:eastAsia="Calibri" w:hAnsi="Calibri" w:cs="Times New Roman"/>
          <w:color w:val="FF0000"/>
        </w:rPr>
      </w:pPr>
    </w:p>
    <w:p w:rsidR="0043681F" w:rsidRPr="00524F66" w:rsidRDefault="0043681F">
      <w:pPr>
        <w:rPr>
          <w:rFonts w:eastAsia="Calibri" w:cstheme="minorHAnsi"/>
          <w:color w:val="FF0000"/>
        </w:rPr>
      </w:pPr>
      <w:r w:rsidRPr="00524F66">
        <w:rPr>
          <w:rFonts w:eastAsia="Calibri" w:cstheme="minorHAnsi"/>
          <w:color w:val="FF0000"/>
        </w:rPr>
        <w:br w:type="page"/>
      </w:r>
    </w:p>
    <w:p w:rsidR="0043681F" w:rsidRPr="00360C03" w:rsidRDefault="0043681F" w:rsidP="0043681F">
      <w:pPr>
        <w:jc w:val="right"/>
        <w:rPr>
          <w:rFonts w:eastAsia="Calibri" w:cstheme="minorHAnsi"/>
        </w:rPr>
      </w:pPr>
      <w:r w:rsidRPr="00360C03">
        <w:rPr>
          <w:rFonts w:eastAsia="Calibri" w:cstheme="minorHAnsi"/>
        </w:rPr>
        <w:lastRenderedPageBreak/>
        <w:t>Załącznik nr 4</w:t>
      </w:r>
    </w:p>
    <w:p w:rsidR="00302DA7" w:rsidRPr="00524F66" w:rsidRDefault="00302DA7" w:rsidP="0043681F">
      <w:pPr>
        <w:jc w:val="right"/>
        <w:rPr>
          <w:rFonts w:eastAsia="Calibri" w:cstheme="minorHAnsi"/>
          <w:color w:val="FF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2303"/>
        <w:gridCol w:w="2303"/>
        <w:gridCol w:w="1988"/>
      </w:tblGrid>
      <w:tr w:rsidR="00524F66" w:rsidRPr="00524F66" w:rsidTr="00673926">
        <w:tc>
          <w:tcPr>
            <w:tcW w:w="2053" w:type="dxa"/>
          </w:tcPr>
          <w:p w:rsidR="00302DA7" w:rsidRPr="005924A2" w:rsidRDefault="00302DA7" w:rsidP="0030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02DA7" w:rsidRPr="005924A2" w:rsidRDefault="00302DA7" w:rsidP="0030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Arial"/>
                <w:b/>
                <w:snapToGrid w:val="0"/>
                <w:sz w:val="20"/>
                <w:szCs w:val="20"/>
                <w:lang w:eastAsia="pl-PL"/>
              </w:rPr>
              <w:t>Opis zabezpieczeń</w:t>
            </w:r>
          </w:p>
        </w:tc>
        <w:tc>
          <w:tcPr>
            <w:tcW w:w="2303" w:type="dxa"/>
          </w:tcPr>
          <w:p w:rsidR="00302DA7" w:rsidRPr="005924A2" w:rsidRDefault="00302DA7" w:rsidP="0030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Arial"/>
                <w:b/>
                <w:snapToGrid w:val="0"/>
                <w:sz w:val="20"/>
                <w:szCs w:val="20"/>
                <w:lang w:eastAsia="pl-PL"/>
              </w:rPr>
              <w:t>suma gwarancyjna</w:t>
            </w:r>
          </w:p>
        </w:tc>
        <w:tc>
          <w:tcPr>
            <w:tcW w:w="1988" w:type="dxa"/>
          </w:tcPr>
          <w:p w:rsidR="00302DA7" w:rsidRPr="005924A2" w:rsidRDefault="00302DA7" w:rsidP="0030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Arial"/>
                <w:b/>
                <w:snapToGrid w:val="0"/>
                <w:sz w:val="20"/>
                <w:szCs w:val="20"/>
                <w:lang w:eastAsia="pl-PL"/>
              </w:rPr>
              <w:t>Okres ubezpieczenia</w:t>
            </w:r>
          </w:p>
        </w:tc>
      </w:tr>
      <w:tr w:rsidR="00302DA7" w:rsidRPr="00524F66" w:rsidTr="00673926">
        <w:tc>
          <w:tcPr>
            <w:tcW w:w="2053" w:type="dxa"/>
          </w:tcPr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Miejski Ośrodek Pomocy Rodzinie</w:t>
            </w:r>
          </w:p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ul. 3 – go Maja 16</w:t>
            </w:r>
          </w:p>
        </w:tc>
        <w:tc>
          <w:tcPr>
            <w:tcW w:w="2303" w:type="dxa"/>
          </w:tcPr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Osobne pomieszczenie kasowe objęte odrębnym systemem alarmowym, system alarmowy z przyciskami antynapadowymi podłączony do systemu monitoringu – grupa szybkiego reagowania, drzwi wejściowe antywłamaniowe z kontrolą dostępu,  dwa różne zamki wielozastawkowe, dwa sejfy pancerne, okna zabezpieczone folią antynapadową.</w:t>
            </w:r>
          </w:p>
        </w:tc>
        <w:tc>
          <w:tcPr>
            <w:tcW w:w="2303" w:type="dxa"/>
          </w:tcPr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100 000 zł</w:t>
            </w:r>
          </w:p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(ubezpieczenie od rabunku</w:t>
            </w:r>
          </w:p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100 000 zł</w:t>
            </w:r>
          </w:p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(ubezpieczenie od kradzieży z włamaniem)</w:t>
            </w:r>
          </w:p>
        </w:tc>
        <w:tc>
          <w:tcPr>
            <w:tcW w:w="1988" w:type="dxa"/>
          </w:tcPr>
          <w:p w:rsidR="00302DA7" w:rsidRPr="005924A2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:rsidR="00302DA7" w:rsidRPr="005924A2" w:rsidRDefault="005924A2" w:rsidP="005924A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Od 15.04.2020</w:t>
            </w:r>
            <w:r w:rsidR="00302DA7"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do 14.04.202</w:t>
            </w:r>
            <w:r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302DA7" w:rsidRPr="005924A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(z zastrzeżeniem zmiany terminu rozpoczęcia ubezpieczenia)</w:t>
            </w:r>
          </w:p>
        </w:tc>
      </w:tr>
    </w:tbl>
    <w:p w:rsidR="0043681F" w:rsidRPr="00524F66" w:rsidRDefault="0043681F" w:rsidP="0043681F">
      <w:pPr>
        <w:jc w:val="right"/>
        <w:rPr>
          <w:rFonts w:eastAsia="Calibri" w:cstheme="minorHAnsi"/>
          <w:color w:val="FF0000"/>
        </w:rPr>
      </w:pPr>
    </w:p>
    <w:p w:rsidR="00302DA7" w:rsidRPr="00524F66" w:rsidRDefault="00302DA7" w:rsidP="0043681F">
      <w:pPr>
        <w:jc w:val="right"/>
        <w:rPr>
          <w:rFonts w:eastAsia="Calibri" w:cstheme="minorHAnsi"/>
          <w:color w:val="FF0000"/>
        </w:rPr>
      </w:pPr>
    </w:p>
    <w:p w:rsidR="00302DA7" w:rsidRPr="00524F66" w:rsidRDefault="00302DA7" w:rsidP="0043681F">
      <w:pPr>
        <w:jc w:val="right"/>
        <w:rPr>
          <w:rFonts w:eastAsia="Calibri" w:cstheme="minorHAnsi"/>
          <w:color w:val="FF0000"/>
        </w:rPr>
      </w:pPr>
    </w:p>
    <w:p w:rsidR="0043681F" w:rsidRPr="00524F66" w:rsidRDefault="0043681F" w:rsidP="0043681F">
      <w:pPr>
        <w:jc w:val="right"/>
        <w:rPr>
          <w:rFonts w:eastAsia="Calibri" w:cstheme="minorHAnsi"/>
          <w:color w:val="FF0000"/>
        </w:rPr>
      </w:pPr>
      <w:r w:rsidRPr="00524F66">
        <w:rPr>
          <w:rFonts w:eastAsia="Calibri" w:cstheme="minorHAnsi"/>
          <w:color w:val="FF0000"/>
        </w:rPr>
        <w:br w:type="page"/>
      </w:r>
    </w:p>
    <w:p w:rsidR="00212C5C" w:rsidRPr="006434E0" w:rsidRDefault="00212C5C" w:rsidP="00212C5C">
      <w:pPr>
        <w:jc w:val="right"/>
        <w:rPr>
          <w:rFonts w:eastAsia="Calibri" w:cstheme="minorHAnsi"/>
        </w:rPr>
      </w:pPr>
      <w:r w:rsidRPr="006434E0">
        <w:rPr>
          <w:rFonts w:eastAsia="Calibri" w:cstheme="minorHAnsi"/>
        </w:rPr>
        <w:lastRenderedPageBreak/>
        <w:t>Załącznik nr 5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954"/>
        <w:gridCol w:w="1050"/>
        <w:gridCol w:w="3858"/>
        <w:gridCol w:w="1218"/>
      </w:tblGrid>
      <w:tr w:rsidR="006434E0" w:rsidRPr="006434E0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nazwa</w:t>
            </w:r>
            <w:r w:rsidRPr="006434E0">
              <w:rPr>
                <w:rFonts w:ascii="Calibri" w:eastAsia="Calibri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powie-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zabezpieczenia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wartość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proofErr w:type="spellStart"/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rzchnia</w:t>
            </w:r>
            <w:proofErr w:type="spellEnd"/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księgowa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proofErr w:type="spellStart"/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odtworze</w:t>
            </w:r>
            <w:proofErr w:type="spellEnd"/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-</w:t>
            </w:r>
            <w:r w:rsidRPr="006434E0">
              <w:rPr>
                <w:rFonts w:ascii="Calibri" w:eastAsia="Calibri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4E0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niowa</w:t>
            </w:r>
            <w:proofErr w:type="spellEnd"/>
          </w:p>
        </w:tc>
      </w:tr>
      <w:tr w:rsidR="006434E0" w:rsidRPr="006434E0" w:rsidTr="00960DBA">
        <w:trPr>
          <w:trHeight w:val="69"/>
        </w:trPr>
        <w:tc>
          <w:tcPr>
            <w:tcW w:w="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Noclegowy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446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Trocera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63,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820.000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 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dachówką.</w:t>
            </w: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–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1935,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biura,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kuchni,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jadalni,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pokoi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sypialnych,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sanitariatów,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pralni,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magazynów,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kotłowni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oraz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komunikacji.,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dwuspadowy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konstrukcji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drewnianej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ceramiczną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–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karpiówką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podwójną,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instalacja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wod-kan</w:t>
            </w:r>
            <w:proofErr w:type="spellEnd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c.o.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kotłowni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gazowej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znajdującej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się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piwnicy,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gaz,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elektryczna,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piorunochron,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gaśnice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proszkowe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ABC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3 </w:t>
            </w:r>
            <w:proofErr w:type="spellStart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szt</w:t>
            </w:r>
            <w:proofErr w:type="spellEnd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hydrant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wewnętrzny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1E066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Świetlica środowiskowa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1E066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123,79</w:t>
            </w:r>
            <w:r w:rsidR="00673926"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m</w:t>
            </w:r>
            <w:r w:rsidR="00673926"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1E066B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1E066B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Andersa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1E066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 wyposażenie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960DBA">
        <w:trPr>
          <w:trHeight w:val="1185"/>
        </w:trPr>
        <w:tc>
          <w:tcPr>
            <w:tcW w:w="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papą</w:t>
            </w: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 kompleksowej termomodernizacji przeprowadzonej w 2018 r.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płyt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korytkowych,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ułożonych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ściankach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ażurowych,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papą,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czterospadowy,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płaski,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instalacje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wod-kan</w:t>
            </w:r>
            <w:proofErr w:type="spellEnd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c.o.,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c.w.u.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kotłowni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gazowej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zlokalizowanej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piwnicy, elektryczna,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piorunochron,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gaśnica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proszkowa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ABC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1357,92m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960DBA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2 148.346,97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Wyzwolenia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7 + część budynku ul. Wyzwolenia 9 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(I piętro)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960DBA">
        <w:trPr>
          <w:trHeight w:val="1026"/>
        </w:trPr>
        <w:tc>
          <w:tcPr>
            <w:tcW w:w="31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bookmarkStart w:id="0" w:name="_GoBack"/>
          </w:p>
        </w:tc>
        <w:tc>
          <w:tcPr>
            <w:tcW w:w="195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dachówką.</w:t>
            </w: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1936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r.,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dwuspadowy,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ceramiczną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–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karpiówka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podwójna.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części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nad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klatką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schodową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papą.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Przyłącza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wod-kan</w:t>
            </w:r>
            <w:proofErr w:type="spellEnd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kanalizacja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deszczowa,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elektryczna,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c.o.,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gaśnice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proszkowe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GP-ABC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ilości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szt</w:t>
            </w:r>
            <w:proofErr w:type="spellEnd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gaśnice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proszkowe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GP-12ABC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ilości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szt.,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bookmarkEnd w:id="0"/>
      <w:tr w:rsidR="006434E0" w:rsidRPr="006434E0" w:rsidTr="00673926">
        <w:trPr>
          <w:trHeight w:val="247"/>
        </w:trPr>
        <w:tc>
          <w:tcPr>
            <w:tcW w:w="314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112,15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61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Bytomska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antywłamaniowe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60.000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(najem)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dachówką,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432CD7">
        <w:trPr>
          <w:trHeight w:val="117"/>
        </w:trPr>
        <w:tc>
          <w:tcPr>
            <w:tcW w:w="31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 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III piętrowym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432CD7">
        <w:trPr>
          <w:trHeight w:val="247"/>
        </w:trPr>
        <w:tc>
          <w:tcPr>
            <w:tcW w:w="314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386,00 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Tarnopolska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178.000</w:t>
            </w:r>
          </w:p>
        </w:tc>
      </w:tr>
      <w:tr w:rsidR="006434E0" w:rsidRPr="006434E0" w:rsidTr="00432CD7">
        <w:trPr>
          <w:trHeight w:val="247"/>
        </w:trPr>
        <w:tc>
          <w:tcPr>
            <w:tcW w:w="31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(najem)</w:t>
            </w:r>
          </w:p>
        </w:tc>
        <w:tc>
          <w:tcPr>
            <w:tcW w:w="105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  <w:r w:rsidR="00960DBA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dach kryty papą, II p.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432CD7">
        <w:trPr>
          <w:trHeight w:val="96"/>
        </w:trPr>
        <w:tc>
          <w:tcPr>
            <w:tcW w:w="314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960DBA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215,20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44.000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Przemysłowa 6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(tylko wyposażenie)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70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płaski kryty papą,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Parter w budynku 2 kondygnacyjnym, weście na teren poza godzinami urzędowania przez portiernię, chronione przez 24 godz./dobę 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722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chronione,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Pośpiecha</w:t>
            </w:r>
            <w:proofErr w:type="spellEnd"/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75,27m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antywłamaniowe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parterze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powyżej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trzy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poddasze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50.000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87,40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Chronione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Bytomska 90/1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antywłamaniowe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35.000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remoncie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99,50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Chronione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 Maja 27/7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z naświetlami z hartowanego szkła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35.000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                      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III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,IV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dachówką, 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 oddany do użytku w XII.2015 r.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Asystenci rodzinni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ind w:left="-2" w:firstLine="2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108,89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80.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Dworcowa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tym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„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Gerda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”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dodatkowe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metalowe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korytarzu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,III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papą, w 2015 r. wymiana </w:t>
            </w:r>
            <w:proofErr w:type="spellStart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piecy</w:t>
            </w:r>
            <w:proofErr w:type="spellEnd"/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akumulacyjnych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4E5" w:rsidRPr="006434E0" w:rsidRDefault="001E066B" w:rsidP="001E066B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Program Aktywności Lokalnej</w:t>
            </w:r>
            <w:r w:rsidR="00DB64E5"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„ZANDKA”</w:t>
            </w:r>
          </w:p>
          <w:p w:rsidR="00673926" w:rsidRPr="006434E0" w:rsidRDefault="00673926" w:rsidP="001E066B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Plac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Krakowski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164,85m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56,85m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piwnica)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wejściowe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czteropiętrowym, alarm. Lokal po kapitalnym remoncie w 2008 r., rolety zewnętrzne w oknach od strony podwórza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400.000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Wolności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321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(najem)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238,80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piwnica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43,10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w lokalu, drzwi w należytym stanie, dwa zamki wielozastawkowe, krata przed drzwiami wejściowymi zamykana na 2  kłódki, kraty w oknach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3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piętrowy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100 000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Programu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Aktywności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Lokalnej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Bytomskiej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112m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parterze,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okna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roletami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antywłamaniowymi,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kapitalnym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remoncie,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oddany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eksploatacji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kwietniku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2010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400.000</w:t>
            </w: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</w:t>
            </w:r>
          </w:p>
          <w:p w:rsidR="00673926" w:rsidRPr="006434E0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ogrzewalni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Stalmach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189,85 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Pomieszczenia po remoncie w 2013 r., w 2014 r. wymiana pokrycia dachowego i stolarki okiennej, budynek 2 kondygnacyjny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150 000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chronione,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Dubiela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5/1</w:t>
            </w: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90,80m2</w:t>
            </w: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piętrze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piętrowym,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pokryty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zwykłe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50.000</w:t>
            </w:r>
          </w:p>
        </w:tc>
      </w:tr>
      <w:tr w:rsidR="006434E0" w:rsidRPr="006434E0" w:rsidTr="0068687F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8687F">
        <w:trPr>
          <w:trHeight w:val="740"/>
        </w:trPr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17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Dzielnicowy Punkt  Pomocy Społecznej ul. 3 – go Maja 20a 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budynek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374 m2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 brak niezabezpieczonych otworów, które umożliwiłyby dostęp do ubezpieczonego mienia  bez włamania, drzwi w należytym stanie, kraty w drzwiach i oknach lub rolety zewnętrzne na parterze, roleta zewnętrzna przed drzwiami wejściowymi, klatka schodowa i konstrukcja stropu drewniana, dach kryty gontem bitumicznym, w 2014 wymiana stolarki okiennej i drzwi wejściowych.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700 000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2245"/>
        </w:trPr>
        <w:tc>
          <w:tcPr>
            <w:tcW w:w="3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Miejski Ośrodek Pomocy Rodzinie ul. 3 –go Maja 16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Budynek 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2307,34 m2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 obejmujący swoim zasięgiem wszystkie pomieszczenia na parterze, wszystkie ciągi komunikacyjne na pozostałych kondygnacjach zabezpieczone przed włamaniem, okna połaciowe dachowe oraz okienka w pomieszczeniach piwnicznych dodatkowo alarm przeciwpożarowy, osobnym systemem alarmowym objęte są pomieszczenia kasy i serwerowni, drzwi w należytym stanie, dwa różne zamki wielozastawkowe, dach wykonany w 2012 r. pokryty dachówką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Hydranty na każdej kondygnacji. Dodatkowo wejścia do archiwum, serwerowni, kasy i pomieszczeń informatyków zabezpieczone zamkiem szyfrowym. Budynek po kapitalnym remoncie, oddany do użytku w IV 2013 r.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1 806 925,14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 wyposażenie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1545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Świetlica, ul. 3 Maja 82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(najem)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57 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wynajmowane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 własności prywatnej, na 1 piętrze. Wejście do budynku dozorowane całodobowo przez portiera. Budynek 2 piętrowy.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wyposażenie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434E0" w:rsidRPr="006434E0" w:rsidTr="00673926">
        <w:trPr>
          <w:trHeight w:val="1696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Mieszkanie chronione, 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Bytomska 90/9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88,60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niezabezpieczonych otworów,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 umożliwiłyby dostęp do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  bez włamania, drzwi antywłamaniowe w należytym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 dwa zamki wielozastawkowe ,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Parter, po remoncie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 kryty dachówką. Lokal oddany do użytku w IX 2013 r.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35.000</w:t>
            </w:r>
          </w:p>
        </w:tc>
      </w:tr>
      <w:tr w:rsidR="006434E0" w:rsidRPr="006434E0" w:rsidTr="00673926">
        <w:trPr>
          <w:trHeight w:val="169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Mieszkanie chronione, 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Bytomska 90/2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90,70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niezabezpieczonych otworów,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 umożliwiłyby dostęp do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  bez włamania, drzwi antywłamaniowe w należytym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 dwa zamki wielozastawkowe ,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Parter, po remoncie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 kryty dachówką. Lokal oddany do użytku w VI 2014 r.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35 000</w:t>
            </w:r>
          </w:p>
        </w:tc>
      </w:tr>
      <w:tr w:rsidR="006434E0" w:rsidRPr="006434E0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Mieszkanie chronione, 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3 Maja 45/3</w:t>
            </w:r>
          </w:p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119,92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Brak niezabezpieczonych otworów, które umożliwiałyby dostęp do mienia bez włamania, wejście do budynku zabezpieczone domofonem, drzwi antywłamaniowe w należytym stanie, dwa zamki wielozastawkowe. I piętro z budynku IV piętrowym, dach kryty dachówką. Lokal po kapitalnym remoncie, oddany do użytku w VI. 2016 r.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50 000</w:t>
            </w:r>
          </w:p>
        </w:tc>
      </w:tr>
      <w:tr w:rsidR="006434E0" w:rsidRPr="006434E0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23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 ul. Wolności 328/6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125,07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Mieszkanie na ostatnim piętrze 3 piętrowej kamienicy, wejście do której jest zabezpieczone domofonem. Wejście do lokalu zabezpieczone drzwiami antywłamaniowymi z dwoma zamkami patentowymi. Brak niezabezpieczonych otworów. Dach spadzisty pokryty dachówką.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108.631,73</w:t>
            </w:r>
          </w:p>
        </w:tc>
      </w:tr>
      <w:tr w:rsidR="006434E0" w:rsidRPr="006434E0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 Punkt Pomocy Społecznej Rokitnica ul. Jordana 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108,51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 po kapitalnym remoncie oddany do użytku w 2018 r., nowa instalacja alarmowa, stolarka drzwiowa i okienna, alarm,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 część budynku - 1 piętro w 3 kondygnacyjnej kamienicy, dach kryty dachówką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100 000 zł</w:t>
            </w:r>
          </w:p>
        </w:tc>
      </w:tr>
      <w:tr w:rsidR="006434E0" w:rsidRPr="006434E0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 ul. Zamkowa 8/7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101,30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Lokal oddany do użytku w VI.2017 r. po kapitalnym remoncie  usytuowany na I piętrze II piętrowego budynku, zabezpieczony drzwiami antywłamaniowymi z dwoma zamkami patentowymi. Brak niezabezpieczonych otworów, wejście do budynku zabezpieczone domofonem.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101.357,38</w:t>
            </w:r>
          </w:p>
        </w:tc>
      </w:tr>
      <w:tr w:rsidR="006434E0" w:rsidRPr="006434E0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 ul. 3 maja 55/2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202,60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niezabezpieczonych otworów, które umożliwiałyby dostęp do mienia bez włamania, wejście do budynku zabezpieczone domofonem, drzwi antywłamaniowe w należytym stanie, dwa zamki wielozastawkowe. I piętro z budynku II piętrowym, dach kryty dachówką. Lokal po kapitalnym remoncie, oddany do użytku w XII. 2016 r.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434E0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150 000</w:t>
            </w:r>
          </w:p>
        </w:tc>
      </w:tr>
      <w:tr w:rsidR="006434E0" w:rsidRPr="006434E0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5C0F79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Bytomska 106</w:t>
            </w:r>
          </w:p>
          <w:p w:rsidR="00442F0B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  <w:p w:rsidR="00442F0B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najem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73,25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Pomieszczenia wynajmowane w budynku prywatnym, na parterze, powyżej 2kondygnacje. Budynek zabezpieczony systemem alarmowym i wewnętrznym monitoringiem. Drzwi zewnętrzne oraz wszystkie wewnętrzne do poszczególnych pomieszczeń zabezpieczone zamkiem. Gaśnice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 wyposażenie</w:t>
            </w:r>
          </w:p>
        </w:tc>
      </w:tr>
      <w:tr w:rsidR="006434E0" w:rsidRPr="006434E0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5C0F79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Bytomska 24</w:t>
            </w:r>
          </w:p>
          <w:p w:rsidR="00442F0B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  <w:p w:rsidR="00442F0B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najem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84,64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Pomieszczenia wynajmowane od innego podmiotu, usytuowane na parterze, dwupiętrowego budynku, zabezpieczone zamkami w drzwiach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434E0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 wyposażenie</w:t>
            </w:r>
          </w:p>
        </w:tc>
      </w:tr>
      <w:tr w:rsidR="006434E0" w:rsidRPr="006434E0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434E0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29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434E0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Ul. Żółkiewskiego 12a </w:t>
            </w:r>
          </w:p>
          <w:p w:rsidR="00CC39C1" w:rsidRPr="006434E0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  <w:p w:rsidR="00CC39C1" w:rsidRPr="006434E0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najem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434E0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434E0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77,54 m</w:t>
            </w:r>
            <w:r w:rsidRPr="006434E0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434E0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Pomieszczenia wynajmowane od podmiotu zewnętrznego (JGN), parterowe, zabezpieczone systemem alarmowym oraz monitoringiem grupy interwencyjnej, drzwi wejściowe do </w:t>
            </w:r>
            <w:r w:rsid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kalu dodatkowo zabezpieczone kratą zamykaną na dwie kłódki patentowe, budynek parterowy, lokal po generalnym remoncie </w:t>
            </w:r>
            <w:r w:rsid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przeprowadzonym w 2019 roku. Gaś</w:t>
            </w: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nice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434E0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434E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100 000 zł</w:t>
            </w:r>
          </w:p>
        </w:tc>
      </w:tr>
    </w:tbl>
    <w:p w:rsidR="00212C5C" w:rsidRPr="00524F66" w:rsidRDefault="00212C5C" w:rsidP="00673926">
      <w:pPr>
        <w:jc w:val="right"/>
        <w:rPr>
          <w:rFonts w:eastAsia="Calibri" w:cstheme="minorHAnsi"/>
          <w:color w:val="FF0000"/>
        </w:rPr>
      </w:pPr>
    </w:p>
    <w:p w:rsidR="00212C5C" w:rsidRPr="00524F66" w:rsidRDefault="00212C5C">
      <w:pPr>
        <w:rPr>
          <w:rFonts w:eastAsia="Calibri" w:cstheme="minorHAnsi"/>
          <w:color w:val="FF0000"/>
        </w:rPr>
      </w:pPr>
      <w:r w:rsidRPr="00524F66">
        <w:rPr>
          <w:rFonts w:eastAsia="Calibri" w:cstheme="minorHAnsi"/>
          <w:color w:val="FF0000"/>
        </w:rPr>
        <w:br w:type="page"/>
      </w:r>
    </w:p>
    <w:p w:rsidR="00FC1112" w:rsidRPr="009C1EFA" w:rsidRDefault="00FC1112" w:rsidP="00FC1112">
      <w:pPr>
        <w:jc w:val="right"/>
        <w:rPr>
          <w:b/>
        </w:rPr>
      </w:pPr>
      <w:r w:rsidRPr="009C1EFA">
        <w:rPr>
          <w:b/>
        </w:rPr>
        <w:lastRenderedPageBreak/>
        <w:t>Załącznik nr 6</w:t>
      </w:r>
    </w:p>
    <w:p w:rsidR="00FC1112" w:rsidRPr="009C1EFA" w:rsidRDefault="00FC1112" w:rsidP="00FC1112">
      <w:pPr>
        <w:rPr>
          <w:b/>
        </w:rPr>
      </w:pPr>
      <w:r w:rsidRPr="009C1EFA">
        <w:rPr>
          <w:b/>
        </w:rPr>
        <w:t>Wykaz Szkód 201</w:t>
      </w:r>
      <w:r w:rsidR="009C1EFA" w:rsidRPr="009C1EFA">
        <w:rPr>
          <w:b/>
        </w:rPr>
        <w:t>9</w:t>
      </w:r>
      <w:r w:rsidRPr="009C1EFA">
        <w:rPr>
          <w:b/>
        </w:rPr>
        <w:t>-20</w:t>
      </w:r>
      <w:r w:rsidR="009C1EFA" w:rsidRPr="009C1EFA">
        <w:rPr>
          <w:b/>
        </w:rPr>
        <w:t>20</w:t>
      </w:r>
    </w:p>
    <w:p w:rsidR="00FC1112" w:rsidRPr="009C1EFA" w:rsidRDefault="009C1EFA" w:rsidP="009C1EFA">
      <w:pPr>
        <w:jc w:val="both"/>
      </w:pPr>
      <w:r w:rsidRPr="009C1EFA">
        <w:t xml:space="preserve">- </w:t>
      </w:r>
      <w:r w:rsidR="00FC1112" w:rsidRPr="009C1EFA">
        <w:t xml:space="preserve">Szkoda z dnia </w:t>
      </w:r>
      <w:r w:rsidRPr="009C1EFA">
        <w:t>18</w:t>
      </w:r>
      <w:r w:rsidR="00FC1112" w:rsidRPr="009C1EFA">
        <w:t>.0</w:t>
      </w:r>
      <w:r w:rsidRPr="009C1EFA">
        <w:t>7</w:t>
      </w:r>
      <w:r w:rsidR="00FC1112" w:rsidRPr="009C1EFA">
        <w:t>.201</w:t>
      </w:r>
      <w:r w:rsidRPr="009C1EFA">
        <w:t>9</w:t>
      </w:r>
      <w:r w:rsidR="00FC1112" w:rsidRPr="009C1EFA">
        <w:t xml:space="preserve"> r. zalanie lokalu </w:t>
      </w:r>
      <w:r w:rsidRPr="009C1EFA">
        <w:t>Bytomska 90/1</w:t>
      </w:r>
      <w:r w:rsidR="00FC1112" w:rsidRPr="009C1EFA">
        <w:t xml:space="preserve">, wartość szkody: </w:t>
      </w:r>
      <w:r w:rsidRPr="009C1EFA">
        <w:t>2226,36</w:t>
      </w:r>
      <w:r w:rsidR="00FC1112" w:rsidRPr="009C1EFA">
        <w:t xml:space="preserve"> zł. Wypłacono </w:t>
      </w:r>
      <w:r w:rsidRPr="009C1EFA">
        <w:t>1926,36</w:t>
      </w:r>
      <w:r w:rsidR="00FC1112" w:rsidRPr="009C1EFA">
        <w:t xml:space="preserve"> zł – franszyza redukcyjna 300 zł.</w:t>
      </w:r>
    </w:p>
    <w:p w:rsidR="00FC1112" w:rsidRPr="00956C3D" w:rsidRDefault="00FC1112" w:rsidP="00FC1112">
      <w:pPr>
        <w:rPr>
          <w:b/>
        </w:rPr>
      </w:pPr>
      <w:r w:rsidRPr="00956C3D">
        <w:rPr>
          <w:b/>
        </w:rPr>
        <w:t>Wykaz spraw gdzie MOPR ponosi odpowiedzialność cywilną.</w:t>
      </w:r>
    </w:p>
    <w:p w:rsidR="00FC1112" w:rsidRPr="00956C3D" w:rsidRDefault="00FC1112" w:rsidP="00FC1112">
      <w:r w:rsidRPr="00956C3D">
        <w:t>- dwie wytoczone sprawy przez klientów o naruszenie dóbr osobistych przez MOPR na łączną wartość 350 000 zł. Jed</w:t>
      </w:r>
      <w:r w:rsidR="00FA3536" w:rsidRPr="00956C3D">
        <w:t>na sprawa na kwotę 250 000 zł. W</w:t>
      </w:r>
      <w:r w:rsidRPr="00956C3D">
        <w:t xml:space="preserve">ygrana w I instancji, </w:t>
      </w:r>
      <w:r w:rsidR="00956C3D" w:rsidRPr="00956C3D">
        <w:t>strona wniosła apelację.</w:t>
      </w:r>
      <w:r w:rsidR="009C1EFA">
        <w:t xml:space="preserve"> Druga na kwotę 100 000 zł</w:t>
      </w:r>
      <w:r w:rsidRPr="00956C3D">
        <w:t xml:space="preserve"> jest w trakcie postępowania przed Sądem.</w:t>
      </w:r>
    </w:p>
    <w:p w:rsidR="00FC1112" w:rsidRPr="002B1515" w:rsidRDefault="00FC1112" w:rsidP="00FC1112">
      <w:r w:rsidRPr="002B1515">
        <w:t xml:space="preserve">- </w:t>
      </w:r>
      <w:r w:rsidR="00132BB0" w:rsidRPr="002B1515">
        <w:t>szkoda z dnia 10.09.2019 r. zalanie spowodowane przez nieszczelność zaworu w lokalu ośrodka przy ul. 3 – go Maja 45/3, wartość szkody: 4250,30 zł. Zapłata franszyzy 100,00 zł (udział własny) po stronie MOPR, strona nie zgłosiła się po wypłatę.</w:t>
      </w:r>
    </w:p>
    <w:p w:rsidR="00FC1112" w:rsidRPr="00956C3D" w:rsidRDefault="00FC1112" w:rsidP="00FC1112">
      <w:pPr>
        <w:rPr>
          <w:b/>
        </w:rPr>
      </w:pPr>
      <w:r w:rsidRPr="00956C3D">
        <w:rPr>
          <w:b/>
        </w:rPr>
        <w:t>Szkody Komunikacyjne</w:t>
      </w:r>
    </w:p>
    <w:p w:rsidR="00FC1112" w:rsidRPr="00956C3D" w:rsidRDefault="00FC1112" w:rsidP="00FC1112">
      <w:r w:rsidRPr="00956C3D">
        <w:rPr>
          <w:b/>
        </w:rPr>
        <w:t xml:space="preserve">- </w:t>
      </w:r>
      <w:r w:rsidRPr="00956C3D">
        <w:t>szkoda komunikacyjna z dnia 1</w:t>
      </w:r>
      <w:r w:rsidR="00956C3D" w:rsidRPr="00956C3D">
        <w:t>9</w:t>
      </w:r>
      <w:r w:rsidRPr="00956C3D">
        <w:t>.0</w:t>
      </w:r>
      <w:r w:rsidR="00956C3D" w:rsidRPr="00956C3D">
        <w:t>4</w:t>
      </w:r>
      <w:r w:rsidRPr="00956C3D">
        <w:t>.201</w:t>
      </w:r>
      <w:r w:rsidR="00956C3D" w:rsidRPr="00956C3D">
        <w:t>9</w:t>
      </w:r>
      <w:r w:rsidRPr="00956C3D">
        <w:t xml:space="preserve"> r. </w:t>
      </w:r>
      <w:r w:rsidR="00956C3D" w:rsidRPr="00956C3D">
        <w:t xml:space="preserve">Renault </w:t>
      </w:r>
      <w:proofErr w:type="spellStart"/>
      <w:r w:rsidR="00956C3D" w:rsidRPr="00956C3D">
        <w:t>Kangoo</w:t>
      </w:r>
      <w:proofErr w:type="spellEnd"/>
      <w:r w:rsidR="00956C3D" w:rsidRPr="00956C3D">
        <w:t xml:space="preserve"> niezawiniona przez MOPR, odszkodowanie wypłacone z polisy sprawcy 663,39 zł.</w:t>
      </w:r>
    </w:p>
    <w:p w:rsidR="00212C5C" w:rsidRPr="00524F66" w:rsidRDefault="00212C5C" w:rsidP="00212C5C">
      <w:pPr>
        <w:rPr>
          <w:rFonts w:eastAsia="Calibri" w:cstheme="minorHAnsi"/>
          <w:color w:val="FF0000"/>
        </w:rPr>
      </w:pPr>
    </w:p>
    <w:p w:rsidR="00212C5C" w:rsidRPr="00524F66" w:rsidRDefault="00212C5C">
      <w:pPr>
        <w:rPr>
          <w:rFonts w:eastAsia="Calibri" w:cstheme="minorHAnsi"/>
          <w:color w:val="FF0000"/>
        </w:rPr>
      </w:pPr>
    </w:p>
    <w:p w:rsidR="00B17BCD" w:rsidRPr="00524F66" w:rsidRDefault="00B17BCD">
      <w:pPr>
        <w:rPr>
          <w:rFonts w:eastAsia="Calibri" w:cstheme="minorHAnsi"/>
          <w:color w:val="FF0000"/>
        </w:rPr>
      </w:pPr>
      <w:r w:rsidRPr="00524F66">
        <w:rPr>
          <w:rFonts w:eastAsia="Calibri" w:cstheme="minorHAnsi"/>
          <w:color w:val="FF0000"/>
        </w:rPr>
        <w:br w:type="page"/>
      </w:r>
    </w:p>
    <w:p w:rsidR="001F6FE0" w:rsidRPr="00524F66" w:rsidRDefault="00E6289B" w:rsidP="001F6FE0">
      <w:pPr>
        <w:jc w:val="right"/>
        <w:rPr>
          <w:rFonts w:eastAsia="Calibri" w:cstheme="minorHAnsi"/>
        </w:rPr>
      </w:pPr>
      <w:r w:rsidRPr="00524F66">
        <w:rPr>
          <w:rFonts w:eastAsia="Calibri" w:cstheme="minorHAnsi"/>
        </w:rPr>
        <w:lastRenderedPageBreak/>
        <w:t>Załącznik nr 7</w:t>
      </w:r>
    </w:p>
    <w:p w:rsidR="001F6FE0" w:rsidRPr="00524F66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1F6FE0" w:rsidRPr="00524F66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Nazwa i adres Wykonawcy:</w:t>
      </w:r>
    </w:p>
    <w:p w:rsidR="001F6FE0" w:rsidRPr="00524F66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524F66" w:rsidRDefault="001F6FE0" w:rsidP="001F6FE0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524F66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524F66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524F66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524F66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524F66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524F66">
        <w:rPr>
          <w:rFonts w:eastAsia="Times New Roman" w:cstheme="minorHAnsi"/>
          <w:b/>
          <w:lang w:eastAsia="pl-PL"/>
        </w:rPr>
        <w:t>OŚWIADCZENIE</w:t>
      </w:r>
    </w:p>
    <w:p w:rsidR="001F6FE0" w:rsidRPr="00524F66" w:rsidRDefault="001F6FE0" w:rsidP="001F6FE0">
      <w:pPr>
        <w:spacing w:after="0" w:line="240" w:lineRule="auto"/>
        <w:rPr>
          <w:rFonts w:eastAsia="Calibri" w:cstheme="minorHAnsi"/>
          <w:lang w:eastAsia="pl-PL"/>
        </w:rPr>
      </w:pPr>
    </w:p>
    <w:p w:rsidR="001F6FE0" w:rsidRPr="00524F66" w:rsidRDefault="001F6FE0" w:rsidP="001F6FE0">
      <w:pPr>
        <w:spacing w:after="0" w:line="240" w:lineRule="auto"/>
        <w:jc w:val="both"/>
        <w:rPr>
          <w:rFonts w:eastAsia="Times New Roman" w:cstheme="minorHAnsi"/>
          <w:b/>
        </w:rPr>
      </w:pPr>
      <w:r w:rsidRPr="00524F66">
        <w:rPr>
          <w:rFonts w:eastAsia="Calibri" w:cstheme="minorHAnsi"/>
          <w:lang w:eastAsia="pl-PL"/>
        </w:rPr>
        <w:t xml:space="preserve">Nazwa postępowania: </w:t>
      </w:r>
      <w:r w:rsidR="00524F66" w:rsidRPr="00524F66">
        <w:rPr>
          <w:rFonts w:eastAsia="Times New Roman" w:cstheme="minorHAnsi"/>
          <w:b/>
        </w:rPr>
        <w:t xml:space="preserve">Świadczenie usług ubezpieczeniowych na potrzeby Miejskiego Ośrodka Rodzinie w Zabrzu oraz dla uczestników projektów współfinansowanych przez Unię Europejską ze środków Europejskiego Funduszu Społecznego pt.: „DROGOWSKAZ”, „Program aktywności lokalnej dla dzielnicy </w:t>
      </w:r>
      <w:proofErr w:type="spellStart"/>
      <w:r w:rsidR="00524F66" w:rsidRPr="00524F66">
        <w:rPr>
          <w:rFonts w:eastAsia="Times New Roman" w:cstheme="minorHAnsi"/>
          <w:b/>
        </w:rPr>
        <w:t>Zandka</w:t>
      </w:r>
      <w:proofErr w:type="spellEnd"/>
      <w:r w:rsidR="00524F66" w:rsidRPr="00524F66">
        <w:rPr>
          <w:rFonts w:eastAsia="Times New Roman" w:cstheme="minorHAnsi"/>
          <w:b/>
        </w:rPr>
        <w:t>” oraz „Centrum Wsparcia Rodziny – rozwój usług społecznych na terenie Zabrza”</w:t>
      </w:r>
    </w:p>
    <w:p w:rsidR="001F6FE0" w:rsidRPr="00524F66" w:rsidRDefault="001F6FE0" w:rsidP="001F6FE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1F6FE0" w:rsidRPr="00524F66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1F6FE0" w:rsidRPr="00524F66" w:rsidRDefault="001F6FE0" w:rsidP="001F6FE0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1F6FE0" w:rsidRPr="00524F66" w:rsidRDefault="001F6FE0" w:rsidP="001F6FE0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1F6FE0" w:rsidRPr="00524F66" w:rsidRDefault="001F6FE0" w:rsidP="001F6FE0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1F6FE0" w:rsidRPr="00524F66" w:rsidRDefault="001F6FE0" w:rsidP="001F6FE0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524F66">
        <w:rPr>
          <w:rFonts w:eastAsia="Calibri" w:cstheme="minorHAnsi"/>
        </w:rPr>
        <w:t>Oświadczam, że spełniam warunki udziału w postępowaniu w zakresie wskazanym w zapytaniu ofertowym.</w:t>
      </w:r>
    </w:p>
    <w:p w:rsidR="001F6FE0" w:rsidRPr="00524F66" w:rsidRDefault="001F6FE0" w:rsidP="001F6FE0">
      <w:pPr>
        <w:jc w:val="right"/>
        <w:rPr>
          <w:rFonts w:eastAsia="Calibri" w:cstheme="minorHAnsi"/>
        </w:rPr>
      </w:pPr>
    </w:p>
    <w:p w:rsidR="001F6FE0" w:rsidRPr="00524F66" w:rsidRDefault="001F6FE0" w:rsidP="001F6FE0">
      <w:pPr>
        <w:jc w:val="right"/>
        <w:rPr>
          <w:rFonts w:eastAsia="Calibri" w:cstheme="minorHAnsi"/>
        </w:rPr>
      </w:pPr>
    </w:p>
    <w:p w:rsidR="001F6FE0" w:rsidRPr="00524F66" w:rsidRDefault="001F6FE0" w:rsidP="001F6FE0">
      <w:pPr>
        <w:rPr>
          <w:rFonts w:eastAsia="Calibri" w:cstheme="minorHAnsi"/>
        </w:rPr>
      </w:pPr>
    </w:p>
    <w:p w:rsidR="001F6FE0" w:rsidRPr="00524F66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524F66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524F66" w:rsidRDefault="001F6FE0" w:rsidP="001F6FE0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1F6FE0" w:rsidRPr="00524F66" w:rsidRDefault="001F6FE0" w:rsidP="001F6FE0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524F66">
        <w:rPr>
          <w:rFonts w:eastAsia="Times New Roman" w:cstheme="minorHAnsi"/>
          <w:i/>
          <w:lang w:eastAsia="pl-PL"/>
        </w:rPr>
        <w:t>.........................</w:t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1F6FE0" w:rsidRPr="00524F66" w:rsidRDefault="001F6FE0" w:rsidP="001F6FE0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524F66">
        <w:rPr>
          <w:rFonts w:eastAsia="Times New Roman" w:cstheme="minorHAnsi"/>
          <w:i/>
          <w:lang w:eastAsia="pl-PL"/>
        </w:rPr>
        <w:t>Data</w:t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Podpis (podpisy) i pieczęć</w:t>
      </w:r>
    </w:p>
    <w:p w:rsidR="001F6FE0" w:rsidRPr="00524F66" w:rsidRDefault="001F6FE0" w:rsidP="001F6FE0">
      <w:pPr>
        <w:spacing w:after="0"/>
        <w:ind w:firstLine="17"/>
        <w:jc w:val="both"/>
        <w:rPr>
          <w:rFonts w:eastAsia="Times New Roman" w:cstheme="minorHAnsi"/>
          <w:i/>
        </w:rPr>
      </w:pP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524F66" w:rsidRDefault="001F6FE0" w:rsidP="001F6FE0">
      <w:pPr>
        <w:jc w:val="right"/>
        <w:rPr>
          <w:rFonts w:eastAsia="Calibri" w:cstheme="minorHAnsi"/>
          <w:lang w:eastAsia="pl-PL"/>
        </w:rPr>
      </w:pPr>
      <w:r w:rsidRPr="00524F66">
        <w:rPr>
          <w:rFonts w:eastAsia="Times New Roman" w:cstheme="minorHAnsi"/>
          <w:i/>
        </w:rPr>
        <w:br w:type="page"/>
      </w:r>
      <w:r w:rsidR="00E6289B" w:rsidRPr="00524F66">
        <w:rPr>
          <w:rFonts w:eastAsia="Calibri" w:cstheme="minorHAnsi"/>
          <w:color w:val="FF0000"/>
        </w:rPr>
        <w:lastRenderedPageBreak/>
        <w:t xml:space="preserve"> </w:t>
      </w:r>
      <w:r w:rsidR="00E6289B" w:rsidRPr="00524F66">
        <w:rPr>
          <w:rFonts w:eastAsia="Calibri" w:cstheme="minorHAnsi"/>
        </w:rPr>
        <w:t>Załącznik nr 8</w:t>
      </w:r>
    </w:p>
    <w:p w:rsidR="00BC6BA1" w:rsidRPr="00524F66" w:rsidRDefault="00BC6BA1" w:rsidP="00BC6BA1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Nazwa i adres Wykonawcy: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524F66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524F66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524F66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524F66">
        <w:rPr>
          <w:rFonts w:eastAsia="Times New Roman" w:cstheme="minorHAnsi"/>
          <w:b/>
          <w:lang w:eastAsia="pl-PL"/>
        </w:rPr>
        <w:t>OŚWIADCZENIE</w:t>
      </w:r>
    </w:p>
    <w:p w:rsidR="00BC6BA1" w:rsidRPr="00524F66" w:rsidRDefault="00BC6BA1" w:rsidP="00BC6BA1">
      <w:pPr>
        <w:spacing w:after="0" w:line="240" w:lineRule="auto"/>
        <w:rPr>
          <w:rFonts w:eastAsia="Calibri" w:cstheme="minorHAnsi"/>
          <w:lang w:eastAsia="pl-PL"/>
        </w:rPr>
      </w:pPr>
    </w:p>
    <w:p w:rsidR="00BC6BA1" w:rsidRPr="00524F66" w:rsidRDefault="00BC6BA1" w:rsidP="00B45EA1">
      <w:pPr>
        <w:spacing w:after="0" w:line="240" w:lineRule="auto"/>
        <w:jc w:val="both"/>
        <w:rPr>
          <w:rFonts w:eastAsia="Times New Roman" w:cstheme="minorHAnsi"/>
          <w:b/>
        </w:rPr>
      </w:pPr>
      <w:r w:rsidRPr="00524F66">
        <w:rPr>
          <w:rFonts w:eastAsia="Calibri" w:cstheme="minorHAnsi"/>
          <w:lang w:eastAsia="pl-PL"/>
        </w:rPr>
        <w:t>Nazwa postępowania:</w:t>
      </w:r>
      <w:r w:rsidR="00B45EA1" w:rsidRPr="00524F66">
        <w:rPr>
          <w:rFonts w:eastAsia="Calibri" w:cstheme="minorHAnsi"/>
          <w:lang w:eastAsia="pl-PL"/>
        </w:rPr>
        <w:t xml:space="preserve"> </w:t>
      </w:r>
      <w:r w:rsidR="00524F66" w:rsidRPr="00524F66">
        <w:rPr>
          <w:rFonts w:eastAsia="Times New Roman" w:cstheme="minorHAnsi"/>
          <w:b/>
        </w:rPr>
        <w:t xml:space="preserve">Świadczenie usług ubezpieczeniowych na potrzeby Miejskiego Ośrodka Rodzinie w Zabrzu oraz dla uczestników projektów współfinansowanych przez Unię Europejską ze środków Europejskiego Funduszu Społecznego pt.: „DROGOWSKAZ”, „Program aktywności lokalnej dla dzielnicy </w:t>
      </w:r>
      <w:proofErr w:type="spellStart"/>
      <w:r w:rsidR="00524F66" w:rsidRPr="00524F66">
        <w:rPr>
          <w:rFonts w:eastAsia="Times New Roman" w:cstheme="minorHAnsi"/>
          <w:b/>
        </w:rPr>
        <w:t>Zandka</w:t>
      </w:r>
      <w:proofErr w:type="spellEnd"/>
      <w:r w:rsidR="00524F66" w:rsidRPr="00524F66">
        <w:rPr>
          <w:rFonts w:eastAsia="Times New Roman" w:cstheme="minorHAnsi"/>
          <w:b/>
        </w:rPr>
        <w:t>” oraz „Centrum Wsparcia Rodziny – rozwój usług społecznych na terenie Zabrza”</w:t>
      </w:r>
    </w:p>
    <w:p w:rsidR="00BC6BA1" w:rsidRPr="00524F66" w:rsidRDefault="00BC6BA1" w:rsidP="00BC6BA1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BC6BA1" w:rsidRPr="00524F66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BC6BA1" w:rsidRPr="00524F66" w:rsidRDefault="00BC6BA1" w:rsidP="00BC6BA1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BC6BA1" w:rsidRPr="00524F66" w:rsidRDefault="00BC6BA1" w:rsidP="00BC6BA1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BC6BA1" w:rsidRPr="00524F66" w:rsidRDefault="00BC6BA1" w:rsidP="00BC6BA1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BC6BA1" w:rsidRPr="00524F66" w:rsidRDefault="00BC6BA1" w:rsidP="00BC6BA1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524F66">
        <w:rPr>
          <w:rFonts w:eastAsia="Calibri" w:cstheme="minorHAnsi"/>
        </w:rPr>
        <w:t>Oświadczam, że nie podlegam wykluczeniu z udziału w postępowaniu w zakresie wskazanym w zapytaniu ofertowym.</w:t>
      </w:r>
    </w:p>
    <w:p w:rsidR="00BC6BA1" w:rsidRPr="00524F66" w:rsidRDefault="00BC6BA1" w:rsidP="00BC6BA1">
      <w:pPr>
        <w:jc w:val="right"/>
        <w:rPr>
          <w:rFonts w:eastAsia="Calibri" w:cstheme="minorHAnsi"/>
        </w:rPr>
      </w:pPr>
    </w:p>
    <w:p w:rsidR="00BC6BA1" w:rsidRPr="00524F66" w:rsidRDefault="00BC6BA1" w:rsidP="00BC6BA1">
      <w:pPr>
        <w:jc w:val="right"/>
        <w:rPr>
          <w:rFonts w:eastAsia="Calibri" w:cstheme="minorHAnsi"/>
        </w:rPr>
      </w:pPr>
    </w:p>
    <w:p w:rsidR="00BC6BA1" w:rsidRPr="00524F66" w:rsidRDefault="00BC6BA1" w:rsidP="00BC6BA1">
      <w:pPr>
        <w:rPr>
          <w:rFonts w:eastAsia="Calibri" w:cstheme="minorHAnsi"/>
        </w:rPr>
      </w:pPr>
    </w:p>
    <w:p w:rsidR="00BC6BA1" w:rsidRPr="00524F66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524F66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524F66" w:rsidRDefault="00BC6BA1" w:rsidP="00BC6BA1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BC6BA1" w:rsidRPr="00524F66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524F66">
        <w:rPr>
          <w:rFonts w:eastAsia="Times New Roman" w:cstheme="minorHAnsi"/>
          <w:i/>
          <w:lang w:eastAsia="pl-PL"/>
        </w:rPr>
        <w:t>.........................</w:t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BC6BA1" w:rsidRPr="00524F66" w:rsidRDefault="00BC6BA1" w:rsidP="00BC6BA1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524F66">
        <w:rPr>
          <w:rFonts w:eastAsia="Times New Roman" w:cstheme="minorHAnsi"/>
          <w:i/>
          <w:lang w:eastAsia="pl-PL"/>
        </w:rPr>
        <w:t>Data</w:t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Podpis (podpisy) i pieczęć</w:t>
      </w:r>
    </w:p>
    <w:p w:rsidR="00BC6BA1" w:rsidRPr="00524F66" w:rsidRDefault="00BC6BA1" w:rsidP="00BC6BA1">
      <w:pPr>
        <w:spacing w:after="0"/>
        <w:ind w:firstLine="17"/>
        <w:jc w:val="both"/>
        <w:rPr>
          <w:rFonts w:eastAsia="Calibri" w:cstheme="minorHAnsi"/>
        </w:rPr>
      </w:pP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1F6FE0" w:rsidRPr="00524F66" w:rsidRDefault="00BC6BA1" w:rsidP="001F6FE0">
      <w:pPr>
        <w:jc w:val="right"/>
        <w:rPr>
          <w:rFonts w:eastAsia="Times New Roman" w:cstheme="minorHAnsi"/>
          <w:color w:val="FF0000"/>
          <w:lang w:eastAsia="zh-CN"/>
        </w:rPr>
      </w:pPr>
      <w:r w:rsidRPr="00524F66">
        <w:rPr>
          <w:rFonts w:eastAsia="Calibri" w:cstheme="minorHAnsi"/>
        </w:rPr>
        <w:br w:type="page"/>
      </w:r>
      <w:r w:rsidR="001F6FE0" w:rsidRPr="00524F66">
        <w:rPr>
          <w:rFonts w:eastAsia="Times New Roman" w:cstheme="minorHAnsi"/>
          <w:color w:val="FF0000"/>
          <w:lang w:eastAsia="zh-CN"/>
        </w:rPr>
        <w:lastRenderedPageBreak/>
        <w:t xml:space="preserve"> </w:t>
      </w:r>
    </w:p>
    <w:p w:rsidR="00BC6BA1" w:rsidRPr="00524F66" w:rsidRDefault="00E6289B" w:rsidP="00BC6BA1">
      <w:pPr>
        <w:spacing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r w:rsidRPr="00524F66">
        <w:rPr>
          <w:rFonts w:eastAsia="Times New Roman" w:cstheme="minorHAnsi"/>
          <w:lang w:eastAsia="zh-CN"/>
        </w:rPr>
        <w:t>Załącznik nr 9</w:t>
      </w:r>
    </w:p>
    <w:p w:rsidR="00BC6BA1" w:rsidRPr="00524F66" w:rsidRDefault="00BC6BA1" w:rsidP="00BC6BA1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BC6BA1" w:rsidRPr="00524F66" w:rsidRDefault="00BC6BA1" w:rsidP="00BC6BA1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  <w:r w:rsidRPr="00524F66">
        <w:rPr>
          <w:rFonts w:eastAsia="Calibri" w:cstheme="minorHAnsi"/>
          <w:lang w:eastAsia="zh-CN"/>
        </w:rPr>
        <w:t>Nazwa i adres Wykonawcy: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524F66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524F66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524F66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524F66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524F66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524F66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524F66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524F66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524F66"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BC6BA1" w:rsidRPr="00524F66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524F66">
        <w:rPr>
          <w:rFonts w:eastAsia="Calibri" w:cstheme="minorHAnsi"/>
          <w:b/>
          <w:i/>
          <w:u w:val="single"/>
        </w:rPr>
        <w:t xml:space="preserve">w art. 13 lub art. 14 RODO </w:t>
      </w:r>
    </w:p>
    <w:p w:rsidR="00BC6BA1" w:rsidRPr="00524F66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524F66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524F66" w:rsidRDefault="00BC6BA1" w:rsidP="00BC6BA1">
      <w:pPr>
        <w:spacing w:after="0" w:line="240" w:lineRule="auto"/>
        <w:jc w:val="center"/>
        <w:rPr>
          <w:rFonts w:eastAsia="Calibri" w:cstheme="minorHAnsi"/>
        </w:rPr>
      </w:pPr>
      <w:r w:rsidRPr="00524F66">
        <w:rPr>
          <w:rFonts w:eastAsia="Calibri" w:cstheme="minorHAnsi"/>
          <w:i/>
          <w:u w:val="single"/>
        </w:rPr>
        <w:t xml:space="preserve"> </w:t>
      </w:r>
    </w:p>
    <w:p w:rsidR="00BC6BA1" w:rsidRPr="00524F66" w:rsidRDefault="00BC6BA1" w:rsidP="00524F66">
      <w:pPr>
        <w:spacing w:after="0" w:line="240" w:lineRule="auto"/>
        <w:jc w:val="both"/>
        <w:rPr>
          <w:rFonts w:eastAsia="Arial" w:cstheme="minorHAnsi"/>
          <w:lang w:eastAsia="zh-CN"/>
        </w:rPr>
      </w:pPr>
      <w:r w:rsidRPr="00524F66">
        <w:rPr>
          <w:rFonts w:eastAsia="Calibri" w:cstheme="minorHAnsi"/>
          <w:lang w:eastAsia="pl-PL"/>
        </w:rPr>
        <w:t>Oświadczam, że wypełniłem obowiązki informacyjne przewidziane w art. 13 lub art. 14 RODO</w:t>
      </w:r>
      <w:r w:rsidRPr="00524F66">
        <w:rPr>
          <w:rFonts w:eastAsia="Calibri" w:cstheme="minorHAnsi"/>
          <w:vertAlign w:val="superscript"/>
          <w:lang w:eastAsia="pl-PL"/>
        </w:rPr>
        <w:t>1)</w:t>
      </w:r>
      <w:r w:rsidRPr="00524F66"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 </w:t>
      </w:r>
      <w:r w:rsidR="00524F66" w:rsidRPr="00524F66">
        <w:rPr>
          <w:rFonts w:eastAsia="Calibri" w:cstheme="minorHAnsi"/>
          <w:b/>
          <w:lang w:eastAsia="pl-PL"/>
        </w:rPr>
        <w:t xml:space="preserve">Świadczenie usług ubezpieczeniowych na potrzeby Miejskiego Ośrodka Rodzinie w Zabrzu oraz dla uczestników projektów współfinansowanych przez Unię Europejską ze środków Europejskiego Funduszu Społecznego pt.: „DROGOWSKAZ”, „Program aktywności lokalnej dla dzielnicy </w:t>
      </w:r>
      <w:proofErr w:type="spellStart"/>
      <w:r w:rsidR="00524F66" w:rsidRPr="00524F66">
        <w:rPr>
          <w:rFonts w:eastAsia="Calibri" w:cstheme="minorHAnsi"/>
          <w:b/>
          <w:lang w:eastAsia="pl-PL"/>
        </w:rPr>
        <w:t>Zandka</w:t>
      </w:r>
      <w:proofErr w:type="spellEnd"/>
      <w:r w:rsidR="00524F66" w:rsidRPr="00524F66">
        <w:rPr>
          <w:rFonts w:eastAsia="Calibri" w:cstheme="minorHAnsi"/>
          <w:b/>
          <w:lang w:eastAsia="pl-PL"/>
        </w:rPr>
        <w:t>” oraz „Centrum Wsparcia Rodziny – rozwój usług społecznych na terenie Zabrza”</w:t>
      </w:r>
    </w:p>
    <w:p w:rsidR="00BC6BA1" w:rsidRPr="00524F66" w:rsidRDefault="00BC6BA1" w:rsidP="00BC6BA1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BC6BA1" w:rsidRPr="00524F66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524F66">
        <w:rPr>
          <w:rFonts w:eastAsia="Times New Roman" w:cstheme="minorHAnsi"/>
          <w:i/>
          <w:lang w:eastAsia="pl-PL"/>
        </w:rPr>
        <w:t>.........................</w:t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FE3995" w:rsidRPr="00524F66" w:rsidRDefault="00BC6BA1" w:rsidP="00BC6BA1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 w:rsidRPr="00524F66">
        <w:rPr>
          <w:rFonts w:eastAsia="Times New Roman" w:cstheme="minorHAnsi"/>
          <w:i/>
          <w:lang w:eastAsia="pl-PL"/>
        </w:rPr>
        <w:t>Data</w:t>
      </w:r>
      <w:r w:rsidRPr="00524F66">
        <w:rPr>
          <w:rFonts w:eastAsia="Times New Roman" w:cstheme="minorHAnsi"/>
          <w:i/>
          <w:lang w:eastAsia="pl-PL"/>
        </w:rPr>
        <w:tab/>
      </w:r>
      <w:r w:rsidRPr="00524F66"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FE3995" w:rsidRPr="00524F66" w:rsidRDefault="00FE3995">
      <w:pPr>
        <w:rPr>
          <w:rFonts w:eastAsia="Times New Roman" w:cstheme="minorHAnsi"/>
          <w:i/>
          <w:color w:val="FF0000"/>
          <w:lang w:eastAsia="pl-PL"/>
        </w:rPr>
      </w:pPr>
      <w:r w:rsidRPr="00524F66">
        <w:rPr>
          <w:rFonts w:eastAsia="Times New Roman" w:cstheme="minorHAnsi"/>
          <w:i/>
          <w:color w:val="FF0000"/>
          <w:lang w:eastAsia="pl-PL"/>
        </w:rPr>
        <w:br w:type="page"/>
      </w:r>
    </w:p>
    <w:p w:rsidR="00FE3995" w:rsidRPr="00AD33BA" w:rsidRDefault="00FE3995" w:rsidP="00FE3995">
      <w:pPr>
        <w:spacing w:after="0" w:line="240" w:lineRule="auto"/>
        <w:ind w:left="15"/>
        <w:contextualSpacing/>
        <w:jc w:val="right"/>
        <w:rPr>
          <w:rFonts w:ascii="Calibri" w:eastAsia="Times New Roman" w:hAnsi="Calibri" w:cs="Times New Roman"/>
          <w:lang w:eastAsia="pl-PL"/>
        </w:rPr>
      </w:pPr>
      <w:r w:rsidRPr="00AD33BA">
        <w:rPr>
          <w:rFonts w:ascii="Calibri" w:eastAsia="Times New Roman" w:hAnsi="Calibri" w:cs="Times New Roman"/>
          <w:lang w:eastAsia="pl-PL"/>
        </w:rPr>
        <w:lastRenderedPageBreak/>
        <w:t>Załącznik nr 10</w:t>
      </w:r>
    </w:p>
    <w:p w:rsidR="00FE3995" w:rsidRPr="00AD33BA" w:rsidRDefault="00FE3995" w:rsidP="00FE3995">
      <w:pPr>
        <w:spacing w:after="0" w:line="240" w:lineRule="auto"/>
        <w:ind w:left="15"/>
        <w:contextualSpacing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eastAsia="pl-PL"/>
        </w:rPr>
      </w:pPr>
      <w:r w:rsidRPr="00AD33BA">
        <w:rPr>
          <w:rFonts w:ascii="Calibri" w:eastAsia="Times New Roman" w:hAnsi="Calibri" w:cs="Times New Roman"/>
          <w:b/>
          <w:sz w:val="28"/>
          <w:szCs w:val="28"/>
          <w:u w:val="single"/>
          <w:lang w:eastAsia="pl-PL"/>
        </w:rPr>
        <w:t>Szczegółowy opis przedmiotu zamówienia</w:t>
      </w:r>
    </w:p>
    <w:p w:rsidR="00FE3995" w:rsidRPr="00AD33BA" w:rsidRDefault="00FE3995" w:rsidP="00FE3995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b/>
          <w:u w:val="single"/>
          <w:lang w:eastAsia="pl-PL"/>
        </w:rPr>
      </w:pPr>
    </w:p>
    <w:p w:rsidR="00FE3995" w:rsidRPr="00AD33BA" w:rsidRDefault="00FE3995" w:rsidP="00230E3E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Calibri" w:eastAsia="Times New Roman" w:hAnsi="Calibri" w:cs="Times New Roman"/>
          <w:b/>
          <w:lang w:eastAsia="pl-PL"/>
        </w:rPr>
      </w:pPr>
      <w:r w:rsidRPr="00AD33BA">
        <w:rPr>
          <w:rFonts w:ascii="Calibri" w:eastAsia="Times New Roman" w:hAnsi="Calibri" w:cs="Times New Roman"/>
          <w:b/>
          <w:lang w:eastAsia="pl-PL"/>
        </w:rPr>
        <w:t>UBEZPIECZENIE KOMUNIKACYJNE SAMOCHODÓW SŁUŻBOWYCH</w:t>
      </w:r>
    </w:p>
    <w:p w:rsidR="00FE3995" w:rsidRPr="00AD33BA" w:rsidRDefault="00FE3995" w:rsidP="00230E3E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33BA">
        <w:rPr>
          <w:rFonts w:ascii="Calibri" w:eastAsia="Times New Roman" w:hAnsi="Calibri" w:cs="Times New Roman"/>
          <w:lang w:eastAsia="pl-PL"/>
        </w:rPr>
        <w:t xml:space="preserve">       Cały zakres ubezpieczenia w tym samochodów musi być podany na dzień składania oferty.</w:t>
      </w:r>
    </w:p>
    <w:p w:rsidR="00FE3995" w:rsidRPr="00AD33BA" w:rsidRDefault="00FE3995" w:rsidP="00230E3E">
      <w:pPr>
        <w:tabs>
          <w:tab w:val="left" w:pos="142"/>
        </w:tabs>
        <w:spacing w:after="0" w:line="240" w:lineRule="auto"/>
        <w:ind w:left="360"/>
        <w:jc w:val="both"/>
        <w:rPr>
          <w:rFonts w:ascii="Calibri" w:eastAsia="Times New Roman" w:hAnsi="Calibri" w:cs="Times New Roman"/>
          <w:lang w:eastAsia="pl-PL"/>
        </w:rPr>
      </w:pPr>
      <w:r w:rsidRPr="00AD33BA">
        <w:rPr>
          <w:rFonts w:ascii="Calibri" w:eastAsia="Times New Roman" w:hAnsi="Calibri" w:cs="Times New Roman"/>
          <w:lang w:eastAsia="pl-PL"/>
        </w:rPr>
        <w:t xml:space="preserve">Wykaz samochodów wraz z przebiegiem stanowi załącznik nr 3. </w:t>
      </w:r>
    </w:p>
    <w:p w:rsidR="00FE3995" w:rsidRPr="00AD33BA" w:rsidRDefault="00FE3995" w:rsidP="00230E3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D33BA">
        <w:rPr>
          <w:rFonts w:ascii="Calibri" w:eastAsia="Times New Roman" w:hAnsi="Calibri" w:cs="Times New Roman"/>
          <w:b/>
          <w:lang w:eastAsia="pl-PL"/>
        </w:rPr>
        <w:t xml:space="preserve">UBEZPIECZENIE OD ODPOWIEDZIALNOŚCI CYWILNEJ DLA DYREKTORA MOPR, ZASTĘPCY DYREKTORA, GŁÓWNEGO KSIĘGOWEGO, PRACOWNIKÓW MOPR, STAŻYSTÓW, WOLONTARIUSZY - ZA SZKODY WYRZĄDZONE OSOBOM TRZECIM W WYNIKU PROWADZONEJ DZIAŁALNOŚCI I POSIADANIA MIENIA </w:t>
      </w:r>
    </w:p>
    <w:p w:rsidR="00FE3995" w:rsidRPr="00AD33BA" w:rsidRDefault="00FE3995" w:rsidP="00230E3E">
      <w:pPr>
        <w:spacing w:after="0" w:line="240" w:lineRule="auto"/>
        <w:ind w:firstLine="284"/>
        <w:jc w:val="both"/>
        <w:rPr>
          <w:rFonts w:ascii="Calibri" w:eastAsia="Times New Roman" w:hAnsi="Calibri" w:cs="Times New Roman"/>
          <w:b/>
          <w:lang w:eastAsia="pl-PL"/>
        </w:rPr>
      </w:pPr>
      <w:r w:rsidRPr="00AD33BA">
        <w:rPr>
          <w:rFonts w:ascii="Calibri" w:eastAsia="Times New Roman" w:hAnsi="Calibri" w:cs="Times New Roman"/>
          <w:b/>
          <w:lang w:eastAsia="pl-PL"/>
        </w:rPr>
        <w:t>(OC Deliktowe i OC Kontraktowe)</w:t>
      </w:r>
    </w:p>
    <w:p w:rsidR="00FE3995" w:rsidRPr="00524F66" w:rsidRDefault="00FE3995" w:rsidP="00FE3995">
      <w:pPr>
        <w:spacing w:after="0" w:line="240" w:lineRule="auto"/>
        <w:ind w:left="720"/>
        <w:jc w:val="both"/>
        <w:rPr>
          <w:rFonts w:ascii="Calibri" w:eastAsia="Times New Roman" w:hAnsi="Calibri" w:cs="Times New Roman"/>
          <w:color w:val="FF0000"/>
          <w:lang w:eastAsia="pl-PL"/>
        </w:rPr>
      </w:pPr>
    </w:p>
    <w:tbl>
      <w:tblPr>
        <w:tblW w:w="0" w:type="auto"/>
        <w:tblInd w:w="3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2268"/>
        <w:gridCol w:w="2693"/>
      </w:tblGrid>
      <w:tr w:rsidR="00524F66" w:rsidRPr="006434E0" w:rsidTr="00A578F8">
        <w:trPr>
          <w:trHeight w:val="24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FE3995" w:rsidRPr="006434E0" w:rsidRDefault="00FE3995" w:rsidP="00FE3995">
            <w:pPr>
              <w:tabs>
                <w:tab w:val="left" w:pos="142"/>
              </w:tabs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FE3995" w:rsidRPr="006434E0" w:rsidRDefault="00FE3995" w:rsidP="00FE3995">
            <w:pPr>
              <w:spacing w:after="0" w:line="240" w:lineRule="auto"/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</w:pPr>
            <w:r w:rsidRPr="006434E0"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  <w:t>liczba  pracowników*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FE3995" w:rsidRPr="006434E0" w:rsidRDefault="00FE3995" w:rsidP="00FE3995">
            <w:pPr>
              <w:spacing w:after="0" w:line="240" w:lineRule="auto"/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</w:pPr>
            <w:r w:rsidRPr="006434E0"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  <w:t>suma gwarancyjna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FE3995" w:rsidRPr="006434E0" w:rsidRDefault="00FE3995" w:rsidP="00FE3995">
            <w:pPr>
              <w:spacing w:after="0" w:line="240" w:lineRule="auto"/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</w:pPr>
            <w:r w:rsidRPr="006434E0"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  <w:t>Okres ubezpieczenia</w:t>
            </w:r>
          </w:p>
        </w:tc>
      </w:tr>
      <w:tr w:rsidR="00524F66" w:rsidRPr="00524F66" w:rsidTr="00A578F8">
        <w:trPr>
          <w:trHeight w:val="24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tabs>
                <w:tab w:val="left" w:pos="142"/>
              </w:tabs>
              <w:spacing w:before="240" w:after="0" w:line="240" w:lineRule="auto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 xml:space="preserve">Miejski Ośrodek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995" w:rsidRPr="004B7FD6" w:rsidRDefault="00131694" w:rsidP="004B7FD6">
            <w:pPr>
              <w:spacing w:before="240"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2</w:t>
            </w:r>
            <w:r w:rsidR="004B7FD6"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80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spacing w:before="240"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500.000,-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AD33BA">
            <w:pPr>
              <w:spacing w:before="240"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11.04.20</w:t>
            </w:r>
            <w:r w:rsidR="00AD33BA"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20</w:t>
            </w:r>
            <w:r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-10.04.20</w:t>
            </w:r>
            <w:r w:rsidR="00BE510B"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2</w:t>
            </w:r>
            <w:r w:rsidR="00AD33BA"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1</w:t>
            </w:r>
          </w:p>
        </w:tc>
      </w:tr>
      <w:tr w:rsidR="00524F66" w:rsidRPr="00524F66" w:rsidTr="00A578F8">
        <w:trPr>
          <w:trHeight w:val="247"/>
        </w:trPr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tabs>
                <w:tab w:val="left" w:pos="142"/>
              </w:tabs>
              <w:spacing w:after="0" w:line="240" w:lineRule="auto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Pomocy Rodzinie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</w:p>
        </w:tc>
      </w:tr>
      <w:tr w:rsidR="00524F66" w:rsidRPr="00524F66" w:rsidTr="00A578F8">
        <w:trPr>
          <w:trHeight w:val="247"/>
        </w:trPr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tabs>
                <w:tab w:val="left" w:pos="142"/>
              </w:tabs>
              <w:spacing w:after="0" w:line="240" w:lineRule="auto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4B7FD6">
              <w:rPr>
                <w:rFonts w:ascii="Calibri" w:eastAsia="Times New Roman" w:hAnsi="Calibri" w:cs="Times New Roman"/>
                <w:snapToGrid w:val="0"/>
                <w:lang w:eastAsia="pl-PL"/>
              </w:rPr>
              <w:t>ul. 3 – go Maja 16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4B7FD6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</w:p>
        </w:tc>
      </w:tr>
      <w:tr w:rsidR="00524F66" w:rsidRPr="00524F66" w:rsidTr="00A578F8">
        <w:trPr>
          <w:trHeight w:val="247"/>
        </w:trPr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995" w:rsidRPr="00524F66" w:rsidRDefault="00FE3995" w:rsidP="00FE3995">
            <w:pPr>
              <w:tabs>
                <w:tab w:val="left" w:pos="142"/>
              </w:tabs>
              <w:spacing w:after="0" w:line="240" w:lineRule="auto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995" w:rsidRPr="00524F66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995" w:rsidRPr="00524F66" w:rsidRDefault="00FE3995" w:rsidP="00FE39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995" w:rsidRPr="00524F66" w:rsidRDefault="00FE3995" w:rsidP="00FE3995">
            <w:pPr>
              <w:spacing w:after="0" w:line="240" w:lineRule="auto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</w:tr>
    </w:tbl>
    <w:p w:rsidR="00FE3995" w:rsidRPr="00936F77" w:rsidRDefault="00FE3995" w:rsidP="00FE399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936F77">
        <w:rPr>
          <w:rFonts w:ascii="Calibri" w:eastAsia="Times New Roman" w:hAnsi="Calibri" w:cs="Times New Roman"/>
          <w:lang w:eastAsia="pl-PL"/>
        </w:rPr>
        <w:t>*  wliczono  umowy wolontariatu obejmujące opiekę nad dziećmi w świetlicach środowiskowych, pomoc pracownikom socjalnym, prace biurowe, staże na stanowiskach pracowników socjalnych lub pracowników biurowych oraz osoby wykonujące umowy zlecenia, stażystów i</w:t>
      </w:r>
      <w:r w:rsidR="00FC15B0">
        <w:rPr>
          <w:rFonts w:ascii="Calibri" w:eastAsia="Times New Roman" w:hAnsi="Calibri" w:cs="Times New Roman"/>
          <w:lang w:eastAsia="pl-PL"/>
        </w:rPr>
        <w:t xml:space="preserve"> wolontariuszu w projektach</w:t>
      </w:r>
      <w:r w:rsidRPr="00936F77">
        <w:rPr>
          <w:rFonts w:ascii="Calibri" w:eastAsia="Times New Roman" w:hAnsi="Calibri" w:cs="Times New Roman"/>
          <w:lang w:eastAsia="pl-PL"/>
        </w:rPr>
        <w:t xml:space="preserve"> </w:t>
      </w:r>
      <w:r w:rsidR="00390B6B">
        <w:rPr>
          <w:rFonts w:ascii="Calibri" w:eastAsia="Times New Roman" w:hAnsi="Calibri" w:cs="Times New Roman"/>
        </w:rPr>
        <w:t>„</w:t>
      </w:r>
      <w:r w:rsidRPr="00936F77">
        <w:rPr>
          <w:rFonts w:ascii="Calibri" w:eastAsia="Times New Roman" w:hAnsi="Calibri" w:cs="Times New Roman"/>
        </w:rPr>
        <w:t>Drogowskaz”</w:t>
      </w:r>
      <w:r w:rsidR="00FC15B0">
        <w:rPr>
          <w:rFonts w:ascii="Calibri" w:eastAsia="Times New Roman" w:hAnsi="Calibri" w:cs="Times New Roman"/>
        </w:rPr>
        <w:t xml:space="preserve">, „Centrum Wsparcia Rodziny”, „Program Aktywności Lokalnej ZANDKA” </w:t>
      </w:r>
      <w:r w:rsidR="00FC15B0">
        <w:rPr>
          <w:rFonts w:ascii="Calibri" w:eastAsia="Times New Roman" w:hAnsi="Calibri" w:cs="Times New Roman"/>
        </w:rPr>
        <w:t>,</w:t>
      </w:r>
      <w:r w:rsidR="00FC15B0" w:rsidRPr="00936F77">
        <w:rPr>
          <w:rFonts w:ascii="Calibri" w:eastAsia="Times New Roman" w:hAnsi="Calibri" w:cs="Times New Roman"/>
        </w:rPr>
        <w:t xml:space="preserve"> w ramach Regionalnego Programu Operacyjnego Województwa Śląskiego na lata 2014-2020 współfinansowanego ze środków Europejskiego Funduszu Społecznego realizowanego przez Miejski O</w:t>
      </w:r>
      <w:r w:rsidR="00FC15B0">
        <w:rPr>
          <w:rFonts w:ascii="Calibri" w:eastAsia="Times New Roman" w:hAnsi="Calibri" w:cs="Times New Roman"/>
        </w:rPr>
        <w:t>środek Pomocy Rodzinie w Zabrzu  oraz Klubu Seniora.</w:t>
      </w:r>
    </w:p>
    <w:p w:rsidR="00FE3995" w:rsidRPr="00936F77" w:rsidRDefault="00FE3995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936F77">
        <w:rPr>
          <w:rFonts w:ascii="Calibri" w:eastAsia="Times New Roman" w:hAnsi="Calibri" w:cs="Times New Roman"/>
          <w:lang w:eastAsia="pl-PL"/>
        </w:rPr>
        <w:t>Ubezpieczenie OC nie jest ubezpieczeniem pracowniczym, a ubezpieczeniem MOPR za ewentualne  szkody wyrządzone w ramach prowadzonej działalności i zobowiązanie z tego tytułu do naprawienia szkody zarówno deliktowe  jak i kontraktowe. Jeśli ta szkoda wynika z czynności podlegających pod ubezpieczenie działalności funkcjonariuszy publicznych to wówczas w myśl ustawy regulującej działalność MOPR jest stroną dla petenta, a pracownik podejmujący decyzje( czyt. funkcjonariusz publiczny) odpowiada zgadnie z ustawą wobec pracodawcy i to pracodawca jest pozywającym funkcjonariusza do naprawienia szkody, ale nie więcej niż do kwoty określonej w ustawie.</w:t>
      </w:r>
    </w:p>
    <w:p w:rsidR="00FE3995" w:rsidRPr="00B91ACA" w:rsidRDefault="00FE3995" w:rsidP="00E125B7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b/>
          <w:lang w:eastAsia="pl-PL"/>
        </w:rPr>
      </w:pPr>
      <w:r w:rsidRPr="00B91ACA">
        <w:rPr>
          <w:rFonts w:ascii="Calibri" w:eastAsia="Times New Roman" w:hAnsi="Calibri" w:cs="Times New Roman"/>
          <w:b/>
          <w:lang w:eastAsia="pl-PL"/>
        </w:rPr>
        <w:t>UBEZPIECZENIE MAJĄTKOWE:</w:t>
      </w:r>
    </w:p>
    <w:p w:rsidR="00FE3995" w:rsidRPr="00B91ACA" w:rsidRDefault="00FE3995" w:rsidP="00E125B7">
      <w:pPr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lang w:eastAsia="pl-PL"/>
        </w:rPr>
      </w:pPr>
      <w:r w:rsidRPr="00B91ACA">
        <w:rPr>
          <w:rFonts w:ascii="Calibri" w:eastAsia="Times New Roman" w:hAnsi="Calibri" w:cs="Times New Roman"/>
          <w:lang w:eastAsia="pl-PL"/>
        </w:rPr>
        <w:t>Zakres odpowiedzialności ubezpieczyciela w przypadku wszystkich budynków z wyjątkiem siedziby głównej MOPR przy ul. 3 – go Maja 16 obejmuje szkody w mieniu powstałe w wyniku:</w:t>
      </w:r>
    </w:p>
    <w:p w:rsidR="00FE3995" w:rsidRPr="00B91ACA" w:rsidRDefault="00FE3995" w:rsidP="00E125B7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B91ACA">
        <w:rPr>
          <w:rFonts w:ascii="Calibri" w:eastAsia="Times New Roman" w:hAnsi="Calibri" w:cs="Times New Roman"/>
          <w:lang w:eastAsia="pl-PL"/>
        </w:rPr>
        <w:t xml:space="preserve">A.1 ognia i innych zdarzeń losowych w zakresie rozszerzonym, tzn. ognia, wody, uderzenia pioruna, eksplozji, upadku statku powietrznego, uderzenia pojazdu, huraganu, powodzi, deszczu nawalnego, gradu, osunięcia ziemi, lawiny, dymu i sadzy, huku ponaddźwiękowego, naporu śniegu, trzęsienia ziemi, zapadania się ziemi, zalania, upadku drzew i masztów, katastrofy budowlanej, następstw szkód wodociągowych, akcji ratowniczej prowadzonej w związku ze zdarzeniami wymienionymi wcześniej, </w:t>
      </w:r>
    </w:p>
    <w:p w:rsidR="00FE3995" w:rsidRPr="00B91ACA" w:rsidRDefault="00FE3995" w:rsidP="00E125B7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B91ACA">
        <w:rPr>
          <w:rFonts w:ascii="Calibri" w:eastAsia="Times New Roman" w:hAnsi="Calibri" w:cs="Times New Roman"/>
          <w:lang w:eastAsia="pl-PL"/>
        </w:rPr>
        <w:t>A.2 kradzieży z włamaniem, rabunku, aktów wandalizmu (w szczególności: kradzież z włamaniem dokonana lub usiłowania oraz dokonany lub usiłowany rabunek wraz z ryzykiem dodatkowym – wandalizmem. Ubezpieczenie obejmować będzie wyposażenie),</w:t>
      </w:r>
    </w:p>
    <w:p w:rsidR="00FE3995" w:rsidRPr="00B91ACA" w:rsidRDefault="00FE3995" w:rsidP="00E125B7">
      <w:p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B91ACA">
        <w:rPr>
          <w:rFonts w:ascii="Calibri" w:eastAsia="Times New Roman" w:hAnsi="Calibri" w:cs="Times New Roman"/>
          <w:lang w:eastAsia="pl-PL"/>
        </w:rPr>
        <w:t xml:space="preserve">A.3 ubezpieczenie sprzętu elektronicznego od wszystkich </w:t>
      </w:r>
      <w:proofErr w:type="spellStart"/>
      <w:r w:rsidRPr="00B91ACA">
        <w:rPr>
          <w:rFonts w:ascii="Calibri" w:eastAsia="Times New Roman" w:hAnsi="Calibri" w:cs="Times New Roman"/>
          <w:lang w:eastAsia="pl-PL"/>
        </w:rPr>
        <w:t>ryzyk</w:t>
      </w:r>
      <w:proofErr w:type="spellEnd"/>
      <w:r w:rsidRPr="00B91ACA">
        <w:rPr>
          <w:rFonts w:ascii="Calibri" w:eastAsia="Times New Roman" w:hAnsi="Calibri" w:cs="Times New Roman"/>
          <w:lang w:eastAsia="pl-PL"/>
        </w:rPr>
        <w:t xml:space="preserve">, </w:t>
      </w:r>
    </w:p>
    <w:p w:rsidR="00FE3995" w:rsidRPr="00B91ACA" w:rsidRDefault="00FE3995" w:rsidP="00E125B7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B91ACA">
        <w:rPr>
          <w:rFonts w:ascii="Calibri" w:eastAsia="Times New Roman" w:hAnsi="Calibri" w:cs="Times New Roman"/>
          <w:lang w:eastAsia="pl-PL"/>
        </w:rPr>
        <w:t>A.4 Rozszerzenie zakresu ubezpieczenia o ryzyko stłuczenia szyb i innych przedmiotów do kwoty 50.000,00 (oszklenie ścian i dachów, szyby okienne i drzwiowe, szyldy, tablice reklamowe itp.)</w:t>
      </w:r>
    </w:p>
    <w:p w:rsidR="00E125B7" w:rsidRPr="00524F66" w:rsidRDefault="00E125B7" w:rsidP="00E125B7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lang w:eastAsia="pl-PL"/>
        </w:rPr>
      </w:pPr>
      <w:r w:rsidRPr="00B91ACA">
        <w:rPr>
          <w:rFonts w:ascii="Calibri" w:eastAsia="Times New Roman" w:hAnsi="Calibri" w:cs="Times New Roman"/>
          <w:lang w:eastAsia="pl-PL"/>
        </w:rPr>
        <w:t>A.5 Rozszerzenie zakresu ubezpieczenia mienia od aktów wandalizmu</w:t>
      </w:r>
      <w:r w:rsidR="00242FB7" w:rsidRPr="00B91ACA">
        <w:rPr>
          <w:rFonts w:ascii="Calibri" w:eastAsia="Times New Roman" w:hAnsi="Calibri" w:cs="Times New Roman"/>
          <w:lang w:eastAsia="pl-PL"/>
        </w:rPr>
        <w:t xml:space="preserve"> (na wypadek dewastacji</w:t>
      </w:r>
      <w:r w:rsidR="000F4EF8">
        <w:rPr>
          <w:rFonts w:ascii="Calibri" w:eastAsia="Times New Roman" w:hAnsi="Calibri" w:cs="Times New Roman"/>
          <w:lang w:eastAsia="pl-PL"/>
        </w:rPr>
        <w:t>).</w:t>
      </w:r>
    </w:p>
    <w:p w:rsidR="00FE3995" w:rsidRPr="00524F66" w:rsidRDefault="00FE3995" w:rsidP="00213236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lang w:eastAsia="pl-PL"/>
        </w:rPr>
      </w:pPr>
      <w:r w:rsidRPr="00B91ACA">
        <w:rPr>
          <w:rFonts w:ascii="Calibri" w:eastAsia="Times New Roman" w:hAnsi="Calibri" w:cs="Times New Roman"/>
          <w:lang w:eastAsia="pl-PL"/>
        </w:rPr>
        <w:lastRenderedPageBreak/>
        <w:t xml:space="preserve">B. Zakres odpowiedzialności ubezpieczyciela w przypadku siedziby głównej MOPR przy ul. 3 – go Maja 16 obejmuje szkody w mieniu powstałe w wyniku: </w:t>
      </w:r>
    </w:p>
    <w:p w:rsidR="00FE3995" w:rsidRPr="00A5258F" w:rsidRDefault="00FE3995" w:rsidP="00FE399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5258F">
        <w:rPr>
          <w:rFonts w:ascii="Calibri" w:eastAsia="Times New Roman" w:hAnsi="Calibri" w:cs="Times New Roman"/>
          <w:lang w:eastAsia="pl-PL"/>
        </w:rPr>
        <w:t>B.1 kradzieży z włamaniem, rabunku, aktów wandalizmu (w szczególności: kradzież z włamaniem dokonana lub usiłowania oraz dokonany lub usiłowany rabunek wraz z ryzykiem dodatkowym – wandalizmem. Ubezpieczenie obejmować będzie wyposażenie, gotówkę od rabunku w lokalu oraz gotówkę od kradzieży z włamaniem),</w:t>
      </w:r>
    </w:p>
    <w:p w:rsidR="00FE3995" w:rsidRPr="00A5258F" w:rsidRDefault="00FE3995" w:rsidP="00FE399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5258F">
        <w:rPr>
          <w:rFonts w:ascii="Calibri" w:eastAsia="Times New Roman" w:hAnsi="Calibri" w:cs="Times New Roman"/>
          <w:lang w:eastAsia="pl-PL"/>
        </w:rPr>
        <w:t xml:space="preserve">B.2 ubezpieczenie sprzętu elektronicznego od wszystkich </w:t>
      </w:r>
      <w:proofErr w:type="spellStart"/>
      <w:r w:rsidRPr="00A5258F">
        <w:rPr>
          <w:rFonts w:ascii="Calibri" w:eastAsia="Times New Roman" w:hAnsi="Calibri" w:cs="Times New Roman"/>
          <w:lang w:eastAsia="pl-PL"/>
        </w:rPr>
        <w:t>ryzyk</w:t>
      </w:r>
      <w:proofErr w:type="spellEnd"/>
      <w:r w:rsidRPr="00A5258F">
        <w:rPr>
          <w:rFonts w:ascii="Calibri" w:eastAsia="Times New Roman" w:hAnsi="Calibri" w:cs="Times New Roman"/>
          <w:lang w:eastAsia="pl-PL"/>
        </w:rPr>
        <w:t>,</w:t>
      </w:r>
    </w:p>
    <w:p w:rsidR="00FE3995" w:rsidRPr="00A5258F" w:rsidRDefault="00FE3995" w:rsidP="00FE399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5258F">
        <w:rPr>
          <w:rFonts w:ascii="Calibri" w:eastAsia="Times New Roman" w:hAnsi="Calibri" w:cs="Times New Roman"/>
          <w:lang w:eastAsia="pl-PL"/>
        </w:rPr>
        <w:t>B.3 rozszerzenie zakresu ubezpieczenia o ryzyko stłuczenia szyb i innych przedmiotów do kwoty 20.000,00 (oszklenie ścian i dachów, szyby okienne i drzwiowe, szyldy, tablice reklamowe itp.)</w:t>
      </w:r>
    </w:p>
    <w:p w:rsidR="00FE3995" w:rsidRDefault="00FE3995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5258F">
        <w:rPr>
          <w:rFonts w:ascii="Calibri" w:eastAsia="Times New Roman" w:hAnsi="Calibri" w:cs="Times New Roman"/>
          <w:lang w:eastAsia="pl-PL"/>
        </w:rPr>
        <w:t xml:space="preserve">Ubezpieczenie majątkowe -  zakres odpowiedzialności ubezpieczyciela nie obejmuje budynku przy ul 3 – go Maja 16 w zakres ubezpieczenia mienia od ognia i innych zdarzeń losowych, ale obejmuje szkody wymienione w treści zapytania pkt B </w:t>
      </w:r>
      <w:proofErr w:type="spellStart"/>
      <w:r w:rsidRPr="00A5258F">
        <w:rPr>
          <w:rFonts w:ascii="Calibri" w:eastAsia="Times New Roman" w:hAnsi="Calibri" w:cs="Times New Roman"/>
          <w:lang w:eastAsia="pl-PL"/>
        </w:rPr>
        <w:t>ppkt</w:t>
      </w:r>
      <w:proofErr w:type="spellEnd"/>
      <w:r w:rsidRPr="00A5258F">
        <w:rPr>
          <w:rFonts w:ascii="Calibri" w:eastAsia="Times New Roman" w:hAnsi="Calibri" w:cs="Times New Roman"/>
          <w:lang w:eastAsia="pl-PL"/>
        </w:rPr>
        <w:t xml:space="preserve"> B.1-B.3</w:t>
      </w:r>
    </w:p>
    <w:p w:rsidR="00A5258F" w:rsidRPr="00A5258F" w:rsidRDefault="00A5258F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B.4 usługa Biznes Assistance.</w:t>
      </w:r>
    </w:p>
    <w:p w:rsidR="00FE3995" w:rsidRPr="00A5258F" w:rsidRDefault="00FE3995" w:rsidP="001B32F8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lang w:eastAsia="pl-PL"/>
        </w:rPr>
      </w:pPr>
      <w:r w:rsidRPr="00A5258F">
        <w:rPr>
          <w:rFonts w:ascii="Calibri" w:eastAsia="Times New Roman" w:hAnsi="Calibri" w:cs="Times New Roman"/>
          <w:lang w:eastAsia="pl-PL"/>
        </w:rPr>
        <w:t>Zamawiający nie przewiduje możliwości ubezpieczenia na tzw. pierwsze ryzyko</w:t>
      </w:r>
    </w:p>
    <w:p w:rsidR="00FE3995" w:rsidRPr="00A5258F" w:rsidRDefault="00FE3995" w:rsidP="001B32F8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lang w:eastAsia="pl-PL"/>
        </w:rPr>
      </w:pPr>
      <w:r w:rsidRPr="00A5258F">
        <w:rPr>
          <w:rFonts w:ascii="Calibri" w:eastAsia="Times New Roman" w:hAnsi="Calibri" w:cs="Times New Roman"/>
          <w:lang w:eastAsia="pl-PL"/>
        </w:rPr>
        <w:t>Zamawiający wymaga sumy ubezpieczenia na górną granicę odpowiedzialności Ubezpieczyciela. Odpowiedzialność ma ulegać obniżeniu o kwoty wypłaconych odszkodowań. Suma ubezpieczenia ustalona zostanie na podstawie wartości ubezpieczonego  mienia.</w:t>
      </w:r>
    </w:p>
    <w:p w:rsidR="00FE3995" w:rsidRPr="00A5258F" w:rsidRDefault="00FE3995" w:rsidP="001B32F8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5258F">
        <w:rPr>
          <w:rFonts w:ascii="Calibri" w:eastAsia="Times New Roman" w:hAnsi="Calibri" w:cs="Times New Roman"/>
          <w:lang w:eastAsia="pl-PL"/>
        </w:rPr>
        <w:t xml:space="preserve">Informujemy także iż nie posiadamy danych dotyczących roku budowy budynków w których w/w informacja nie została umieszczona w załączniku nr 5. Są to lokale które nie są w naszym trwałym zarządzie i nie posiadamy co do nich książki obiektu budowlanego ani innego dokumentu potwierdzającego daty budowy. </w:t>
      </w:r>
    </w:p>
    <w:p w:rsidR="00FE3995" w:rsidRDefault="00FE3995" w:rsidP="001B32F8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5258F">
        <w:rPr>
          <w:rFonts w:ascii="Calibri" w:eastAsia="Times New Roman" w:hAnsi="Calibri" w:cs="Times New Roman"/>
          <w:lang w:eastAsia="pl-PL"/>
        </w:rPr>
        <w:t>Dotyczy to także lokali, których jesteśmy jedynie najemcą.</w:t>
      </w:r>
    </w:p>
    <w:p w:rsidR="009B3C8F" w:rsidRPr="009B3C8F" w:rsidRDefault="009B3C8F" w:rsidP="009B3C8F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Zakres ubezpieczenia poszczególnych lokalizacji musi zgodny z zakresem wskazanym w załączniku nr 1 do zapytania ofertowego.</w:t>
      </w:r>
    </w:p>
    <w:p w:rsidR="00FE3995" w:rsidRPr="00A5258F" w:rsidRDefault="00FE3995" w:rsidP="00FE3995">
      <w:pPr>
        <w:spacing w:after="0" w:line="240" w:lineRule="auto"/>
        <w:rPr>
          <w:rFonts w:ascii="Calibri" w:eastAsia="Times New Roman" w:hAnsi="Calibri" w:cs="Times New Roman"/>
          <w:b/>
          <w:u w:val="single"/>
          <w:lang w:eastAsia="pl-PL"/>
        </w:rPr>
      </w:pPr>
      <w:r w:rsidRPr="00A5258F">
        <w:rPr>
          <w:rFonts w:ascii="Calibri" w:eastAsia="Times New Roman" w:hAnsi="Calibri" w:cs="Times New Roman"/>
          <w:b/>
          <w:u w:val="single"/>
          <w:lang w:eastAsia="pl-PL"/>
        </w:rPr>
        <w:t>Zamawiający zastrzega sobie prawo rezygnacji z ubezpieczenia niektórych lokali podanych w załączniku nr 5 w przypadku utraty tytułu prawnego do ich dysponowania.</w:t>
      </w:r>
    </w:p>
    <w:p w:rsidR="00BF25B6" w:rsidRPr="00524F66" w:rsidRDefault="00BF25B6" w:rsidP="00FE3995">
      <w:pPr>
        <w:spacing w:after="0" w:line="240" w:lineRule="auto"/>
        <w:rPr>
          <w:rFonts w:ascii="Calibri" w:eastAsia="Times New Roman" w:hAnsi="Calibri" w:cs="Times New Roman"/>
          <w:b/>
          <w:color w:val="FF0000"/>
          <w:u w:val="single"/>
          <w:lang w:eastAsia="pl-PL"/>
        </w:rPr>
      </w:pPr>
    </w:p>
    <w:p w:rsidR="00FE3995" w:rsidRPr="00AF5354" w:rsidRDefault="00FE3995" w:rsidP="00585C06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b/>
          <w:lang w:eastAsia="pl-PL"/>
        </w:rPr>
        <w:t xml:space="preserve">UBEZPIECZENIE MIENIA OD RABUNKU I KRADZIEŻY Z WŁAMANIEM </w:t>
      </w:r>
    </w:p>
    <w:p w:rsidR="00FE3995" w:rsidRPr="00AF5354" w:rsidRDefault="00FE3995" w:rsidP="00585C0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Wyposażenie na sumę – zgodnie z załącznikiem nr 2 i 2A</w:t>
      </w:r>
    </w:p>
    <w:p w:rsidR="00FE3995" w:rsidRPr="00AF5354" w:rsidRDefault="00FE3995" w:rsidP="00585C0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Gotówkę na sumę – zgodnie z załącznikiem nr 4</w:t>
      </w:r>
    </w:p>
    <w:p w:rsidR="00FE3995" w:rsidRPr="00AF5354" w:rsidRDefault="00FE3995" w:rsidP="00BF25B6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lang w:eastAsia="pl-PL"/>
        </w:rPr>
      </w:pPr>
      <w:r w:rsidRPr="00AF5354">
        <w:rPr>
          <w:rFonts w:ascii="Calibri" w:eastAsia="Times New Roman" w:hAnsi="Calibri" w:cs="Times New Roman"/>
          <w:b/>
          <w:lang w:eastAsia="pl-PL"/>
        </w:rPr>
        <w:t>DODATKOWE KLAUZULE.</w:t>
      </w:r>
    </w:p>
    <w:p w:rsidR="00FE3995" w:rsidRPr="00AF5354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ubezpieczyciel odpowiada za nowe mienie ruchome zakupione lub w inny sposób przejęte przez ubezpieczonego. Ochrona rozpoczyna się automatycznie od dnia, kiedy ubezpieczony wszedł w posiadanie tego mienia i kończy się w terminie 60 dni od tej daty, a w przypadku zgłoszenia tego  faktu ubezpieczycielowi  i uzyskania jego akceptacji  wraz z wygaśnięciem  polisy, w zależności od tego który termin nastąpi wcześniej. Ochrona, o której mowa wyżej obejmuje nowe mienie do wartości 150.000 PLN.</w:t>
      </w:r>
    </w:p>
    <w:p w:rsidR="00FE3995" w:rsidRPr="00AF5354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 xml:space="preserve">ubezpieczyciel odpowiada za szkody w wyniku przepięć w maszynach  i innych urządzeniach elektrycznych spowodowanych wyładowaniami atmosferycznymi lub innymi zjawiskami elektrycznymi uwarunkowanymi  zjawiskami atmosferycznymi oraz związane z tym szkody następcze </w:t>
      </w:r>
      <w:r w:rsidR="00BF25B6" w:rsidRPr="00AF5354">
        <w:rPr>
          <w:rFonts w:ascii="Calibri" w:eastAsia="Times New Roman" w:hAnsi="Calibri" w:cs="Times New Roman"/>
          <w:lang w:eastAsia="pl-PL"/>
        </w:rPr>
        <w:t>powstałe w ubezpieczonym mieniu</w:t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</w:r>
      <w:r w:rsidRPr="00AF5354">
        <w:rPr>
          <w:rFonts w:ascii="Calibri" w:eastAsia="Times New Roman" w:hAnsi="Calibri" w:cs="Times New Roman"/>
          <w:lang w:eastAsia="pl-PL"/>
        </w:rPr>
        <w:softHyphen/>
        <w:t>,</w:t>
      </w:r>
    </w:p>
    <w:p w:rsidR="00FE3995" w:rsidRPr="00AF5354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oferta powinna obejmować ubezpieczenie od przepięć powstałych w sieci elektroenergetycznej,</w:t>
      </w:r>
    </w:p>
    <w:p w:rsidR="00FE3995" w:rsidRPr="00AF5354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 xml:space="preserve"> z zachowaniem pozostałych nie zmienionych klauzulą dotyczącą zabezpieczeń </w:t>
      </w:r>
      <w:proofErr w:type="spellStart"/>
      <w:r w:rsidRPr="00AF5354">
        <w:rPr>
          <w:rFonts w:ascii="Calibri" w:eastAsia="Times New Roman" w:hAnsi="Calibri" w:cs="Times New Roman"/>
          <w:lang w:eastAsia="pl-PL"/>
        </w:rPr>
        <w:t>przeciwkradzieżowych</w:t>
      </w:r>
      <w:proofErr w:type="spellEnd"/>
      <w:r w:rsidRPr="00AF5354">
        <w:rPr>
          <w:rFonts w:ascii="Calibri" w:eastAsia="Times New Roman" w:hAnsi="Calibri" w:cs="Times New Roman"/>
          <w:lang w:eastAsia="pl-PL"/>
        </w:rPr>
        <w:t xml:space="preserve"> i przeciwpożarowych, zapisów, ogólnych warunków ubezpieczenia, uzgadnia się co następuje: ubezpieczyciel oświadcza, iż jest mu znany stan zabezpieczeń przeciwpożarowych i </w:t>
      </w:r>
      <w:proofErr w:type="spellStart"/>
      <w:r w:rsidRPr="00AF5354">
        <w:rPr>
          <w:rFonts w:ascii="Calibri" w:eastAsia="Times New Roman" w:hAnsi="Calibri" w:cs="Times New Roman"/>
          <w:lang w:eastAsia="pl-PL"/>
        </w:rPr>
        <w:t>przeciwkradzieżowych</w:t>
      </w:r>
      <w:proofErr w:type="spellEnd"/>
      <w:r w:rsidRPr="00AF5354">
        <w:rPr>
          <w:rFonts w:ascii="Calibri" w:eastAsia="Times New Roman" w:hAnsi="Calibri" w:cs="Times New Roman"/>
          <w:lang w:eastAsia="pl-PL"/>
        </w:rPr>
        <w:t xml:space="preserve"> ubezpieczonego majątku i uznaje je za wystarczające,</w:t>
      </w:r>
    </w:p>
    <w:p w:rsidR="006D0930" w:rsidRPr="00AF5354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 xml:space="preserve">ubezpieczyciel będzie ponosił również odpowiedzialność w przypadku przenoszenia mienia ubezpieczonego pomiędzy placówkami (budynkami ubezpieczonego) przy jednoczesnym </w:t>
      </w:r>
      <w:r w:rsidRPr="00AF5354">
        <w:rPr>
          <w:rFonts w:ascii="Calibri" w:eastAsia="Times New Roman" w:hAnsi="Calibri" w:cs="Times New Roman"/>
          <w:lang w:eastAsia="pl-PL"/>
        </w:rPr>
        <w:lastRenderedPageBreak/>
        <w:t>prowadzeniu przez Ubezpieczonego ewidencji dokonywanych przesunięć w celu ustalenia miejsca pobytu wskazanego mienia w momencie powstania szkody (tzw. klauzula przeniesienia mienia)</w:t>
      </w:r>
    </w:p>
    <w:p w:rsidR="00FE3995" w:rsidRPr="00AF5354" w:rsidRDefault="00FE3995" w:rsidP="006D0930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b/>
          <w:lang w:eastAsia="pl-PL"/>
        </w:rPr>
        <w:t>DODATKOWE UBEZPIECZENIA</w:t>
      </w:r>
    </w:p>
    <w:p w:rsidR="00FE3995" w:rsidRPr="00AF5354" w:rsidRDefault="00FE3995" w:rsidP="009E7D5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możliwość doubezpieczenia w przypadku przejęcia nowych zadań (doubezpieczenia nowo zakupionego sprzętu, nowo przejętych budynków, zmiany siedziby któregokolwiek z budynków użytkowanych przez MOPR, itp., czego nie można było przewidzieć w momencie ogłaszania postępowania i zawierania polisy ubezpieczeniowej). W przypadku likwidacji siedziby część niewykorzystanej składki zostanie przeksięgowana na poczet doubezpieczenia ewentualnej nowej siedziby,</w:t>
      </w:r>
    </w:p>
    <w:p w:rsidR="00FE3995" w:rsidRPr="00AF5354" w:rsidRDefault="00FE3995" w:rsidP="009E7D5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możliwość doubezpieczenia osób biorących udział w wycieczkach, wyjazdach itp. od następstw nieszczęśliwych wypadków oraz doubezpieczenia festynów i innych imprez plenerowych nie mających charakteru imprez masowych.</w:t>
      </w:r>
    </w:p>
    <w:p w:rsidR="00FE3995" w:rsidRPr="00EC64AF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EC64AF">
        <w:rPr>
          <w:rFonts w:ascii="Calibri" w:eastAsia="Times New Roman" w:hAnsi="Calibri" w:cs="Times New Roman"/>
          <w:b/>
          <w:lang w:eastAsia="pl-PL"/>
        </w:rPr>
        <w:t>9. DODATKOWE INFORMACJE</w:t>
      </w:r>
      <w:r w:rsidRPr="00EC64AF">
        <w:rPr>
          <w:rFonts w:ascii="Calibri" w:eastAsia="Times New Roman" w:hAnsi="Calibri" w:cs="Times New Roman"/>
          <w:lang w:eastAsia="pl-PL"/>
        </w:rPr>
        <w:t>:</w:t>
      </w:r>
    </w:p>
    <w:p w:rsidR="00FE3995" w:rsidRPr="00EC64AF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EC64AF">
        <w:rPr>
          <w:rFonts w:ascii="Calibri" w:eastAsia="Times New Roman" w:hAnsi="Calibri" w:cs="Times New Roman"/>
          <w:lang w:eastAsia="pl-PL"/>
        </w:rPr>
        <w:t xml:space="preserve">a) alarmy stosowane przez MOPR nie maja połączenia z posterunkiem Policji. Ośrodek posiada podpisaną umowę na całodobowe monitorowanie sygnałów lokalnego systemu alarmowego oraz na podejmowanie interwencji w obiektach przy następujących ulicach: 3 – go Maja 16, </w:t>
      </w:r>
    </w:p>
    <w:p w:rsidR="00FE3995" w:rsidRPr="00EC64AF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EC64AF">
        <w:rPr>
          <w:rFonts w:ascii="Calibri" w:eastAsia="Times New Roman" w:hAnsi="Calibri" w:cs="Times New Roman"/>
          <w:lang w:eastAsia="pl-PL"/>
        </w:rPr>
        <w:t xml:space="preserve">3 – go Maja 20a, Wyzwolenia 7 i 9, Tarnopolska 57, Andersa 34, Bytomska 28, Bytomska 82, Pl. Krakowski 4 , ul. Wolności 321, </w:t>
      </w:r>
      <w:r w:rsidR="00890340" w:rsidRPr="00EC64AF">
        <w:rPr>
          <w:rFonts w:ascii="Calibri" w:eastAsia="Times New Roman" w:hAnsi="Calibri" w:cs="Times New Roman"/>
          <w:lang w:eastAsia="pl-PL"/>
        </w:rPr>
        <w:t xml:space="preserve">ul. </w:t>
      </w:r>
      <w:r w:rsidR="00AB41DB" w:rsidRPr="00EC64AF">
        <w:rPr>
          <w:rFonts w:ascii="Calibri" w:eastAsia="Times New Roman" w:hAnsi="Calibri" w:cs="Times New Roman"/>
          <w:lang w:eastAsia="pl-PL"/>
        </w:rPr>
        <w:t>Jordana 2</w:t>
      </w:r>
      <w:r w:rsidR="00EC64AF" w:rsidRPr="00EC64AF">
        <w:rPr>
          <w:rFonts w:ascii="Calibri" w:eastAsia="Times New Roman" w:hAnsi="Calibri" w:cs="Times New Roman"/>
          <w:lang w:eastAsia="pl-PL"/>
        </w:rPr>
        <w:t xml:space="preserve">, Dworcowa 8, Żółkiewskiego 12a </w:t>
      </w:r>
      <w:r w:rsidR="00AB41DB" w:rsidRPr="00EC64AF">
        <w:rPr>
          <w:rFonts w:ascii="Calibri" w:eastAsia="Times New Roman" w:hAnsi="Calibri" w:cs="Times New Roman"/>
          <w:lang w:eastAsia="pl-PL"/>
        </w:rPr>
        <w:t xml:space="preserve"> </w:t>
      </w:r>
      <w:r w:rsidRPr="00EC64AF">
        <w:rPr>
          <w:rFonts w:ascii="Calibri" w:eastAsia="Times New Roman" w:hAnsi="Calibri" w:cs="Times New Roman"/>
          <w:lang w:eastAsia="pl-PL"/>
        </w:rPr>
        <w:t xml:space="preserve">przez Solid </w:t>
      </w:r>
      <w:proofErr w:type="spellStart"/>
      <w:r w:rsidRPr="00EC64AF">
        <w:rPr>
          <w:rFonts w:ascii="Calibri" w:eastAsia="Times New Roman" w:hAnsi="Calibri" w:cs="Times New Roman"/>
          <w:lang w:eastAsia="pl-PL"/>
        </w:rPr>
        <w:t>Group</w:t>
      </w:r>
      <w:proofErr w:type="spellEnd"/>
      <w:r w:rsidRPr="00EC64AF">
        <w:rPr>
          <w:rFonts w:ascii="Calibri" w:eastAsia="Times New Roman" w:hAnsi="Calibri" w:cs="Times New Roman"/>
          <w:lang w:eastAsia="pl-PL"/>
        </w:rPr>
        <w:t xml:space="preserve"> Sp. z o.o. </w:t>
      </w:r>
    </w:p>
    <w:p w:rsidR="00FE3995" w:rsidRPr="00AF5354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b) zestawienie wyposażenia, zabezpieczeń oraz innych niezbędnych informacji stanowią załączniki nr 2 do niniejszego pisma.</w:t>
      </w:r>
    </w:p>
    <w:p w:rsidR="00FE3995" w:rsidRPr="00AF5354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c) zabezpieczenia nie ujęte w tabelach:</w:t>
      </w:r>
    </w:p>
    <w:p w:rsidR="00FE3995" w:rsidRPr="00AF5354" w:rsidRDefault="00FE3995" w:rsidP="009E7D5E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c.1 zabezpieczenia przeciw pożarowe</w:t>
      </w:r>
    </w:p>
    <w:p w:rsidR="00FE3995" w:rsidRPr="00AF5354" w:rsidRDefault="00FE3995" w:rsidP="009E7D5E">
      <w:pPr>
        <w:tabs>
          <w:tab w:val="num" w:pos="720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-       gaśnice w miejscach oznakowanych ,</w:t>
      </w:r>
    </w:p>
    <w:p w:rsidR="00FE3995" w:rsidRPr="00AF5354" w:rsidRDefault="00FE3995" w:rsidP="009E7D5E">
      <w:pPr>
        <w:tabs>
          <w:tab w:val="num" w:pos="720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 xml:space="preserve">-       zatrudniony pracownik p. </w:t>
      </w:r>
      <w:proofErr w:type="spellStart"/>
      <w:r w:rsidRPr="00AF5354">
        <w:rPr>
          <w:rFonts w:ascii="Calibri" w:eastAsia="Times New Roman" w:hAnsi="Calibri" w:cs="Times New Roman"/>
          <w:lang w:eastAsia="pl-PL"/>
        </w:rPr>
        <w:t>poż</w:t>
      </w:r>
      <w:proofErr w:type="spellEnd"/>
      <w:r w:rsidRPr="00AF5354">
        <w:rPr>
          <w:rFonts w:ascii="Calibri" w:eastAsia="Times New Roman" w:hAnsi="Calibri" w:cs="Times New Roman"/>
          <w:lang w:eastAsia="pl-PL"/>
        </w:rPr>
        <w:t xml:space="preserve">, </w:t>
      </w:r>
    </w:p>
    <w:p w:rsidR="00FE3995" w:rsidRPr="00AF5354" w:rsidRDefault="00FE3995" w:rsidP="009E7D5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c.2  sprzęt obsługiwany przez osoby do tego uprawnione.</w:t>
      </w:r>
    </w:p>
    <w:p w:rsidR="00FE3995" w:rsidRPr="00524F66" w:rsidRDefault="00FE3995" w:rsidP="00FE3995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FE3995" w:rsidRPr="00AF5354" w:rsidRDefault="00FE3995" w:rsidP="00FE3995">
      <w:pPr>
        <w:spacing w:after="0" w:line="240" w:lineRule="auto"/>
        <w:rPr>
          <w:rFonts w:ascii="Calibri" w:eastAsia="Times New Roman" w:hAnsi="Calibri" w:cs="Times New Roman"/>
          <w:u w:val="single"/>
          <w:lang w:eastAsia="pl-PL"/>
        </w:rPr>
      </w:pPr>
      <w:r w:rsidRPr="00AF5354">
        <w:rPr>
          <w:rFonts w:ascii="Calibri" w:eastAsia="Times New Roman" w:hAnsi="Calibri" w:cs="Times New Roman"/>
          <w:b/>
          <w:u w:val="single"/>
          <w:lang w:eastAsia="pl-PL"/>
        </w:rPr>
        <w:t>10.</w:t>
      </w:r>
      <w:r w:rsidRPr="00AF5354">
        <w:rPr>
          <w:rFonts w:ascii="Calibri" w:eastAsia="Times New Roman" w:hAnsi="Calibri" w:cs="Times New Roman"/>
          <w:u w:val="single"/>
          <w:lang w:eastAsia="pl-PL"/>
        </w:rPr>
        <w:t xml:space="preserve"> ISTNIEJE MOŻLIWOŚĆ OBEJRZENIA OBIEKTÓW PO UPRZEDNIM UZGODNIENIU Z OSOBAMI UPRAWNIONYMI DO UDZIELANIA WYJAŚNIEŃ</w:t>
      </w:r>
    </w:p>
    <w:p w:rsidR="00FE3995" w:rsidRPr="00AF5354" w:rsidRDefault="00FE3995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 xml:space="preserve"> tj.  Kierownikiem  Działu Administracji  Panem Krzysztofem Krajewskim – Tel. 032 277 78 80 lub tel. kom. 695 900 696</w:t>
      </w:r>
    </w:p>
    <w:p w:rsidR="00FE3995" w:rsidRPr="00524F66" w:rsidRDefault="00FE3995" w:rsidP="00FE3995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FE3995" w:rsidRPr="00AF5354" w:rsidRDefault="00FE3995" w:rsidP="00FE3995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 xml:space="preserve"> Płatność składki jednorazowa w przypadku ubezpieczenia mienia (wszystkie placówki</w:t>
      </w:r>
      <w:r w:rsidR="00AB41DB" w:rsidRPr="00AF5354">
        <w:rPr>
          <w:rFonts w:ascii="Calibri" w:eastAsia="Times New Roman" w:hAnsi="Calibri" w:cs="Times New Roman"/>
          <w:lang w:eastAsia="pl-PL"/>
        </w:rPr>
        <w:t xml:space="preserve"> i wyposażenie).</w:t>
      </w:r>
      <w:r w:rsidRPr="00AF5354">
        <w:rPr>
          <w:rFonts w:ascii="Calibri" w:eastAsia="Times New Roman" w:hAnsi="Calibri" w:cs="Times New Roman"/>
          <w:lang w:eastAsia="pl-PL"/>
        </w:rPr>
        <w:t xml:space="preserve"> </w:t>
      </w:r>
      <w:r w:rsidR="00AB41DB" w:rsidRPr="00AF5354">
        <w:rPr>
          <w:rFonts w:ascii="Calibri" w:eastAsia="Times New Roman" w:hAnsi="Calibri" w:cs="Times New Roman"/>
          <w:lang w:eastAsia="pl-PL"/>
        </w:rPr>
        <w:t>S</w:t>
      </w:r>
      <w:r w:rsidRPr="00AF5354">
        <w:rPr>
          <w:rFonts w:ascii="Calibri" w:eastAsia="Times New Roman" w:hAnsi="Calibri" w:cs="Times New Roman"/>
          <w:lang w:eastAsia="pl-PL"/>
        </w:rPr>
        <w:t>kładki na ubezpieczenia komunikacyjne samochodów służbowych pła</w:t>
      </w:r>
      <w:r w:rsidR="00672285" w:rsidRPr="00AF5354">
        <w:rPr>
          <w:rFonts w:ascii="Calibri" w:eastAsia="Times New Roman" w:hAnsi="Calibri" w:cs="Times New Roman"/>
          <w:lang w:eastAsia="pl-PL"/>
        </w:rPr>
        <w:t>tne</w:t>
      </w:r>
      <w:r w:rsidR="00AB41DB" w:rsidRPr="00AF5354">
        <w:rPr>
          <w:rFonts w:ascii="Calibri" w:eastAsia="Times New Roman" w:hAnsi="Calibri" w:cs="Times New Roman"/>
          <w:lang w:eastAsia="pl-PL"/>
        </w:rPr>
        <w:t xml:space="preserve"> będą</w:t>
      </w:r>
      <w:r w:rsidRPr="00AF5354">
        <w:rPr>
          <w:rFonts w:ascii="Calibri" w:eastAsia="Times New Roman" w:hAnsi="Calibri" w:cs="Times New Roman"/>
          <w:lang w:eastAsia="pl-PL"/>
        </w:rPr>
        <w:t xml:space="preserve"> zgodnie z upływem terminu obowiązywania ubezpieczenia.</w:t>
      </w:r>
      <w:r w:rsidR="00672285" w:rsidRPr="00AF5354">
        <w:rPr>
          <w:rFonts w:ascii="Calibri" w:eastAsia="Times New Roman" w:hAnsi="Calibri" w:cs="Times New Roman"/>
          <w:lang w:eastAsia="pl-PL"/>
        </w:rPr>
        <w:t xml:space="preserve"> Pozostałe ubezpieczenia płatne będą na podstawie indywidualnych polis.</w:t>
      </w:r>
    </w:p>
    <w:p w:rsidR="00FE3995" w:rsidRPr="00524F66" w:rsidRDefault="00FE3995" w:rsidP="00FE3995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FE3995" w:rsidRPr="00AF5354" w:rsidRDefault="00FE3995" w:rsidP="00FE3995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AF5354">
        <w:rPr>
          <w:rFonts w:ascii="Calibri" w:eastAsia="Times New Roman" w:hAnsi="Calibri" w:cs="Times New Roman"/>
          <w:b/>
          <w:lang w:eastAsia="pl-PL"/>
        </w:rPr>
        <w:t xml:space="preserve">POZA TYM oferent </w:t>
      </w:r>
    </w:p>
    <w:p w:rsidR="00FE3995" w:rsidRPr="00AF5354" w:rsidRDefault="00FE3995" w:rsidP="00FE3995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wyraża zgodę na płatność za ubezpieczenie w terminach rozpoczęcia  poszczególnych ubezpieczeń  zgodnie z  tabelami</w:t>
      </w:r>
    </w:p>
    <w:p w:rsidR="00FE3995" w:rsidRPr="00AF5354" w:rsidRDefault="00FE3995" w:rsidP="00FE3995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wyraża zgodę na ubezpieczenie przedmiotów ubezpieczenia w okresach ubezpieczenia określonych w tabelach</w:t>
      </w:r>
    </w:p>
    <w:p w:rsidR="00FE3995" w:rsidRPr="00AF5354" w:rsidRDefault="00FE3995" w:rsidP="00FE3995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>przyjmuje cenę oferty  jako stałą.</w:t>
      </w:r>
    </w:p>
    <w:p w:rsidR="00FE3995" w:rsidRPr="00AF5354" w:rsidRDefault="00FE3995" w:rsidP="00FE3995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AF5354">
        <w:rPr>
          <w:rFonts w:ascii="Calibri" w:eastAsia="Times New Roman" w:hAnsi="Calibri" w:cs="Times New Roman"/>
          <w:lang w:eastAsia="pl-PL"/>
        </w:rPr>
        <w:t xml:space="preserve">wyraża zgodę na doubezpieczenie ośrodka w miarę potrzeby w późniejszych terminach w zakresie  przewidzianym bądź nieprzewidzianym w ofercie. </w:t>
      </w:r>
    </w:p>
    <w:p w:rsidR="00FE3995" w:rsidRPr="00524F66" w:rsidRDefault="00FE3995" w:rsidP="00FE3995">
      <w:pPr>
        <w:tabs>
          <w:tab w:val="center" w:pos="5329"/>
        </w:tabs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BB35F0" w:rsidRPr="00524F66" w:rsidRDefault="00BB35F0">
      <w:pPr>
        <w:rPr>
          <w:rFonts w:cstheme="minorHAnsi"/>
          <w:color w:val="FF0000"/>
        </w:rPr>
      </w:pPr>
    </w:p>
    <w:sectPr w:rsidR="00BB35F0" w:rsidRPr="00524F66" w:rsidSect="00605FAC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7F5" w:rsidRDefault="00B027F5" w:rsidP="00605FAC">
      <w:pPr>
        <w:spacing w:after="0" w:line="240" w:lineRule="auto"/>
      </w:pPr>
      <w:r>
        <w:separator/>
      </w:r>
    </w:p>
  </w:endnote>
  <w:endnote w:type="continuationSeparator" w:id="0">
    <w:p w:rsidR="00B027F5" w:rsidRDefault="00B027F5" w:rsidP="0060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7F5" w:rsidRPr="00187A4F" w:rsidRDefault="00B027F5" w:rsidP="00187A4F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mbria" w:eastAsia="Times New Roman" w:hAnsi="Cambria" w:cs="Times New Roman"/>
      </w:rPr>
      <w:t>„Drogowskaz”</w:t>
    </w:r>
  </w:p>
  <w:p w:rsidR="00B027F5" w:rsidRPr="00187A4F" w:rsidRDefault="00B027F5" w:rsidP="00187A4F">
    <w:pPr>
      <w:pBdr>
        <w:top w:val="thinThickSmallGap" w:sz="24" w:space="1" w:color="622423"/>
      </w:pBdr>
      <w:tabs>
        <w:tab w:val="left" w:pos="4009"/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mbria" w:eastAsia="Times New Roman" w:hAnsi="Cambria" w:cs="Times New Roman"/>
      </w:rPr>
      <w:t>„Centrum Wsparcia Rodziny – rozwój usług społecznych na terenie Zabrza”</w:t>
    </w:r>
  </w:p>
  <w:p w:rsidR="00B027F5" w:rsidRPr="00187A4F" w:rsidRDefault="00B027F5" w:rsidP="00187A4F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libri" w:eastAsia="Times New Roman" w:hAnsi="Calibri" w:cs="Times New Roman"/>
        <w:bCs/>
        <w:lang w:eastAsia="ar-SA"/>
      </w:rPr>
      <w:t xml:space="preserve">„Program aktywności lokalnej dla dzielnicy </w:t>
    </w:r>
    <w:proofErr w:type="spellStart"/>
    <w:r w:rsidRPr="00187A4F">
      <w:rPr>
        <w:rFonts w:ascii="Calibri" w:eastAsia="Times New Roman" w:hAnsi="Calibri" w:cs="Times New Roman"/>
        <w:bCs/>
        <w:lang w:eastAsia="ar-SA"/>
      </w:rPr>
      <w:t>Zandka</w:t>
    </w:r>
    <w:proofErr w:type="spellEnd"/>
    <w:r w:rsidRPr="00187A4F">
      <w:rPr>
        <w:rFonts w:ascii="Calibri" w:eastAsia="Times New Roman" w:hAnsi="Calibri" w:cs="Times New Roman"/>
        <w:bCs/>
        <w:lang w:eastAsia="ar-SA"/>
      </w:rPr>
      <w:t>”</w:t>
    </w:r>
  </w:p>
  <w:p w:rsidR="00B027F5" w:rsidRPr="00187A4F" w:rsidRDefault="00B027F5" w:rsidP="00187A4F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mbria" w:eastAsia="Times New Roman" w:hAnsi="Cambria" w:cs="Times New Roman"/>
      </w:rPr>
      <w:t>Projekt współfinansowany ze środków Europejskiego Funduszu Społecznego w ramach</w:t>
    </w:r>
  </w:p>
  <w:p w:rsidR="00B027F5" w:rsidRPr="00187A4F" w:rsidRDefault="00B027F5" w:rsidP="00187A4F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mbria" w:eastAsia="Times New Roman" w:hAnsi="Cambria" w:cs="Times New Roman"/>
      </w:rPr>
      <w:t>Regionalnego Programu Operacyjnego Województwa Śląskiego na lata 2014 - 2020</w:t>
    </w:r>
  </w:p>
  <w:p w:rsidR="00B027F5" w:rsidRDefault="00B027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7F5" w:rsidRDefault="00B027F5" w:rsidP="00605FAC">
      <w:pPr>
        <w:spacing w:after="0" w:line="240" w:lineRule="auto"/>
      </w:pPr>
      <w:r>
        <w:separator/>
      </w:r>
    </w:p>
  </w:footnote>
  <w:footnote w:type="continuationSeparator" w:id="0">
    <w:p w:rsidR="00B027F5" w:rsidRDefault="00B027F5" w:rsidP="00605FAC">
      <w:pPr>
        <w:spacing w:after="0" w:line="240" w:lineRule="auto"/>
      </w:pPr>
      <w:r>
        <w:continuationSeparator/>
      </w:r>
    </w:p>
  </w:footnote>
  <w:footnote w:id="1">
    <w:p w:rsidR="00B027F5" w:rsidRDefault="00B027F5" w:rsidP="00AE1F88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7F5" w:rsidRDefault="00B027F5" w:rsidP="00605FAC">
    <w:pPr>
      <w:pStyle w:val="Nagwek"/>
    </w:pPr>
    <w:r>
      <w:rPr>
        <w:noProof/>
        <w:lang w:eastAsia="pl-PL"/>
      </w:rPr>
      <w:drawing>
        <wp:inline distT="0" distB="0" distL="0" distR="0" wp14:anchorId="54B9AE9A" wp14:editId="726C2B6D">
          <wp:extent cx="5764377" cy="8456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achromatyczny 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3190" cy="846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027F5" w:rsidRDefault="00B027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Wide Latin" w:hAnsi="Wide Latin" w:cs="Wide Lati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4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</w:abstractNum>
  <w:abstractNum w:abstractNumId="5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7">
    <w:nsid w:val="06436E59"/>
    <w:multiLevelType w:val="multilevel"/>
    <w:tmpl w:val="7A6860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755058F"/>
    <w:multiLevelType w:val="hybridMultilevel"/>
    <w:tmpl w:val="C108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9F3DD7"/>
    <w:multiLevelType w:val="hybridMultilevel"/>
    <w:tmpl w:val="81FAD6AC"/>
    <w:lvl w:ilvl="0" w:tplc="EE0CF1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B75632"/>
    <w:multiLevelType w:val="hybridMultilevel"/>
    <w:tmpl w:val="E4B0BA02"/>
    <w:lvl w:ilvl="0" w:tplc="24D43A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7663D2"/>
    <w:multiLevelType w:val="hybridMultilevel"/>
    <w:tmpl w:val="610EB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82A0A"/>
    <w:multiLevelType w:val="hybridMultilevel"/>
    <w:tmpl w:val="1E680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620E1"/>
    <w:multiLevelType w:val="hybridMultilevel"/>
    <w:tmpl w:val="0834F5F4"/>
    <w:lvl w:ilvl="0" w:tplc="4F642954">
      <w:start w:val="1"/>
      <w:numFmt w:val="lowerLetter"/>
      <w:lvlText w:val="%1.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3F1D0A0F"/>
    <w:multiLevelType w:val="hybridMultilevel"/>
    <w:tmpl w:val="C7B26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F0BCE"/>
    <w:multiLevelType w:val="hybridMultilevel"/>
    <w:tmpl w:val="444C8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99016C"/>
    <w:multiLevelType w:val="singleLevel"/>
    <w:tmpl w:val="98FA3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17">
    <w:nsid w:val="58806298"/>
    <w:multiLevelType w:val="hybridMultilevel"/>
    <w:tmpl w:val="E5300F64"/>
    <w:lvl w:ilvl="0" w:tplc="F3F006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B425D"/>
    <w:multiLevelType w:val="hybridMultilevel"/>
    <w:tmpl w:val="3E3295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8661E9"/>
    <w:multiLevelType w:val="hybridMultilevel"/>
    <w:tmpl w:val="D2C4369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A5599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6D8A1E04"/>
    <w:multiLevelType w:val="hybridMultilevel"/>
    <w:tmpl w:val="B89007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21676"/>
    <w:multiLevelType w:val="hybridMultilevel"/>
    <w:tmpl w:val="843A0B0C"/>
    <w:lvl w:ilvl="0" w:tplc="E8EA1EF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13"/>
  </w:num>
  <w:num w:numId="5">
    <w:abstractNumId w:val="20"/>
  </w:num>
  <w:num w:numId="6">
    <w:abstractNumId w:val="15"/>
  </w:num>
  <w:num w:numId="7">
    <w:abstractNumId w:val="22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10"/>
  </w:num>
  <w:num w:numId="17">
    <w:abstractNumId w:val="16"/>
  </w:num>
  <w:num w:numId="18">
    <w:abstractNumId w:val="17"/>
  </w:num>
  <w:num w:numId="19">
    <w:abstractNumId w:val="9"/>
  </w:num>
  <w:num w:numId="20">
    <w:abstractNumId w:val="21"/>
  </w:num>
  <w:num w:numId="21">
    <w:abstractNumId w:val="12"/>
  </w:num>
  <w:num w:numId="22">
    <w:abstractNumId w:val="18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C"/>
    <w:rsid w:val="00001D4B"/>
    <w:rsid w:val="00030AE0"/>
    <w:rsid w:val="000422F7"/>
    <w:rsid w:val="00043593"/>
    <w:rsid w:val="00061E46"/>
    <w:rsid w:val="00091BD7"/>
    <w:rsid w:val="000A13F6"/>
    <w:rsid w:val="000C24AD"/>
    <w:rsid w:val="000F4EF8"/>
    <w:rsid w:val="00100D1E"/>
    <w:rsid w:val="00131694"/>
    <w:rsid w:val="001329F2"/>
    <w:rsid w:val="00132BB0"/>
    <w:rsid w:val="00140190"/>
    <w:rsid w:val="00182397"/>
    <w:rsid w:val="00187A4F"/>
    <w:rsid w:val="001B32F8"/>
    <w:rsid w:val="001B572B"/>
    <w:rsid w:val="001E066B"/>
    <w:rsid w:val="001E38EF"/>
    <w:rsid w:val="001F6FE0"/>
    <w:rsid w:val="00205D70"/>
    <w:rsid w:val="00212C5C"/>
    <w:rsid w:val="00213236"/>
    <w:rsid w:val="00230E3E"/>
    <w:rsid w:val="002406BA"/>
    <w:rsid w:val="00242FB7"/>
    <w:rsid w:val="00255B9F"/>
    <w:rsid w:val="00283741"/>
    <w:rsid w:val="002A3F36"/>
    <w:rsid w:val="002B1515"/>
    <w:rsid w:val="002D499F"/>
    <w:rsid w:val="002D4D87"/>
    <w:rsid w:val="002D5F82"/>
    <w:rsid w:val="002F3274"/>
    <w:rsid w:val="00302DA7"/>
    <w:rsid w:val="00311E43"/>
    <w:rsid w:val="00315C92"/>
    <w:rsid w:val="00324625"/>
    <w:rsid w:val="00350402"/>
    <w:rsid w:val="00360C03"/>
    <w:rsid w:val="003762D6"/>
    <w:rsid w:val="003773CA"/>
    <w:rsid w:val="00390B6B"/>
    <w:rsid w:val="003B7A94"/>
    <w:rsid w:val="003F215F"/>
    <w:rsid w:val="00432CD7"/>
    <w:rsid w:val="00433128"/>
    <w:rsid w:val="00433FB9"/>
    <w:rsid w:val="0043681F"/>
    <w:rsid w:val="00442F0B"/>
    <w:rsid w:val="004B7FD6"/>
    <w:rsid w:val="004D5C2D"/>
    <w:rsid w:val="004E6E9D"/>
    <w:rsid w:val="005020FB"/>
    <w:rsid w:val="00524F66"/>
    <w:rsid w:val="00565188"/>
    <w:rsid w:val="00585C06"/>
    <w:rsid w:val="005924A2"/>
    <w:rsid w:val="005C0F79"/>
    <w:rsid w:val="005E53F1"/>
    <w:rsid w:val="005F3B34"/>
    <w:rsid w:val="005F6630"/>
    <w:rsid w:val="0060343E"/>
    <w:rsid w:val="00604087"/>
    <w:rsid w:val="00605731"/>
    <w:rsid w:val="00605FAC"/>
    <w:rsid w:val="00615278"/>
    <w:rsid w:val="00640762"/>
    <w:rsid w:val="006409E6"/>
    <w:rsid w:val="00642FDB"/>
    <w:rsid w:val="006434E0"/>
    <w:rsid w:val="006528DF"/>
    <w:rsid w:val="00652CBB"/>
    <w:rsid w:val="006663EF"/>
    <w:rsid w:val="00666AAD"/>
    <w:rsid w:val="00672285"/>
    <w:rsid w:val="00673926"/>
    <w:rsid w:val="0068687F"/>
    <w:rsid w:val="006A0DB1"/>
    <w:rsid w:val="006A163A"/>
    <w:rsid w:val="006A6CE8"/>
    <w:rsid w:val="006C0FE9"/>
    <w:rsid w:val="006D0930"/>
    <w:rsid w:val="006D21A5"/>
    <w:rsid w:val="006F6DAA"/>
    <w:rsid w:val="007027F3"/>
    <w:rsid w:val="007A5F30"/>
    <w:rsid w:val="007B38E7"/>
    <w:rsid w:val="007F2B9D"/>
    <w:rsid w:val="008006C3"/>
    <w:rsid w:val="00833C28"/>
    <w:rsid w:val="008401E2"/>
    <w:rsid w:val="00857E94"/>
    <w:rsid w:val="00876129"/>
    <w:rsid w:val="00885AA7"/>
    <w:rsid w:val="00890340"/>
    <w:rsid w:val="00891800"/>
    <w:rsid w:val="008951DC"/>
    <w:rsid w:val="008D4628"/>
    <w:rsid w:val="008D526A"/>
    <w:rsid w:val="008E7D2E"/>
    <w:rsid w:val="008F67C4"/>
    <w:rsid w:val="00904357"/>
    <w:rsid w:val="00936F77"/>
    <w:rsid w:val="009516FA"/>
    <w:rsid w:val="009533AD"/>
    <w:rsid w:val="00956C3D"/>
    <w:rsid w:val="00960DBA"/>
    <w:rsid w:val="00964945"/>
    <w:rsid w:val="00982A45"/>
    <w:rsid w:val="009B3C8F"/>
    <w:rsid w:val="009C1EFA"/>
    <w:rsid w:val="009C3C3F"/>
    <w:rsid w:val="009D1A10"/>
    <w:rsid w:val="009E7D5E"/>
    <w:rsid w:val="00A04BA8"/>
    <w:rsid w:val="00A27560"/>
    <w:rsid w:val="00A360C3"/>
    <w:rsid w:val="00A43AB2"/>
    <w:rsid w:val="00A517CA"/>
    <w:rsid w:val="00A5258F"/>
    <w:rsid w:val="00A578F8"/>
    <w:rsid w:val="00A621B6"/>
    <w:rsid w:val="00A80A9A"/>
    <w:rsid w:val="00A87A4F"/>
    <w:rsid w:val="00A939A4"/>
    <w:rsid w:val="00AA7E84"/>
    <w:rsid w:val="00AB41DB"/>
    <w:rsid w:val="00AB420D"/>
    <w:rsid w:val="00AB4830"/>
    <w:rsid w:val="00AD33BA"/>
    <w:rsid w:val="00AD58F7"/>
    <w:rsid w:val="00AE1F88"/>
    <w:rsid w:val="00AF5354"/>
    <w:rsid w:val="00B027F5"/>
    <w:rsid w:val="00B17BCD"/>
    <w:rsid w:val="00B44AD7"/>
    <w:rsid w:val="00B45EA1"/>
    <w:rsid w:val="00B546B2"/>
    <w:rsid w:val="00B76FB9"/>
    <w:rsid w:val="00B91ACA"/>
    <w:rsid w:val="00BB0E36"/>
    <w:rsid w:val="00BB3580"/>
    <w:rsid w:val="00BB35F0"/>
    <w:rsid w:val="00BC6BA1"/>
    <w:rsid w:val="00BD46F2"/>
    <w:rsid w:val="00BE510B"/>
    <w:rsid w:val="00BF25B6"/>
    <w:rsid w:val="00BF34CA"/>
    <w:rsid w:val="00BF761D"/>
    <w:rsid w:val="00C03F45"/>
    <w:rsid w:val="00C12F41"/>
    <w:rsid w:val="00C46349"/>
    <w:rsid w:val="00C75287"/>
    <w:rsid w:val="00C977CC"/>
    <w:rsid w:val="00CC1BF1"/>
    <w:rsid w:val="00CC39C1"/>
    <w:rsid w:val="00CD487D"/>
    <w:rsid w:val="00D00030"/>
    <w:rsid w:val="00D069E9"/>
    <w:rsid w:val="00D309C8"/>
    <w:rsid w:val="00D62ABE"/>
    <w:rsid w:val="00D72F3D"/>
    <w:rsid w:val="00D751F8"/>
    <w:rsid w:val="00D83F98"/>
    <w:rsid w:val="00DB64E5"/>
    <w:rsid w:val="00DC2112"/>
    <w:rsid w:val="00DD667D"/>
    <w:rsid w:val="00DF2364"/>
    <w:rsid w:val="00DF2AD6"/>
    <w:rsid w:val="00E125B7"/>
    <w:rsid w:val="00E23B57"/>
    <w:rsid w:val="00E4358C"/>
    <w:rsid w:val="00E45CED"/>
    <w:rsid w:val="00E6289B"/>
    <w:rsid w:val="00E83B4E"/>
    <w:rsid w:val="00E859EC"/>
    <w:rsid w:val="00EB1377"/>
    <w:rsid w:val="00EB59D1"/>
    <w:rsid w:val="00EC2E17"/>
    <w:rsid w:val="00EC64AF"/>
    <w:rsid w:val="00ED0146"/>
    <w:rsid w:val="00ED304C"/>
    <w:rsid w:val="00EE6689"/>
    <w:rsid w:val="00EF4B54"/>
    <w:rsid w:val="00F1202B"/>
    <w:rsid w:val="00F32CBE"/>
    <w:rsid w:val="00F52A94"/>
    <w:rsid w:val="00F701D6"/>
    <w:rsid w:val="00F718D1"/>
    <w:rsid w:val="00F723B4"/>
    <w:rsid w:val="00F75CA5"/>
    <w:rsid w:val="00F86D35"/>
    <w:rsid w:val="00FA3536"/>
    <w:rsid w:val="00FA5BAB"/>
    <w:rsid w:val="00FC1112"/>
    <w:rsid w:val="00FC15B0"/>
    <w:rsid w:val="00FC4328"/>
    <w:rsid w:val="00FC7748"/>
    <w:rsid w:val="00FD254D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paragraph" w:styleId="Nagwek1">
    <w:name w:val="heading 1"/>
    <w:basedOn w:val="Normalny"/>
    <w:next w:val="Normalny"/>
    <w:link w:val="Nagwek1Znak"/>
    <w:qFormat/>
    <w:rsid w:val="008F67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12C5C"/>
    <w:pPr>
      <w:keepNext/>
      <w:suppressAutoHyphens/>
      <w:spacing w:after="0" w:line="360" w:lineRule="auto"/>
      <w:ind w:firstLine="708"/>
      <w:outlineLvl w:val="1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12C5C"/>
    <w:pPr>
      <w:keepNext/>
      <w:suppressAutoHyphens/>
      <w:spacing w:after="0" w:line="360" w:lineRule="auto"/>
      <w:outlineLvl w:val="2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12C5C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05FAC"/>
  </w:style>
  <w:style w:type="paragraph" w:styleId="Stopka">
    <w:name w:val="footer"/>
    <w:basedOn w:val="Normalny"/>
    <w:link w:val="StopkaZnak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05FAC"/>
  </w:style>
  <w:style w:type="paragraph" w:styleId="Tekstdymka">
    <w:name w:val="Balloon Text"/>
    <w:basedOn w:val="Normalny"/>
    <w:link w:val="TekstdymkaZnak"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  <w:style w:type="paragraph" w:styleId="Bezodstpw">
    <w:name w:val="No Spacing"/>
    <w:uiPriority w:val="1"/>
    <w:qFormat/>
    <w:rsid w:val="008F67C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8F67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12C5C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212C5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212C5C"/>
    <w:rPr>
      <w:rFonts w:ascii="Calibri" w:eastAsia="Times New Roman" w:hAnsi="Calibri" w:cs="Calibri"/>
      <w:b/>
      <w:bCs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2C5C"/>
  </w:style>
  <w:style w:type="character" w:customStyle="1" w:styleId="WW8Num2z0">
    <w:name w:val="WW8Num2z0"/>
    <w:rsid w:val="00212C5C"/>
    <w:rPr>
      <w:rFonts w:ascii="Wide Latin" w:hAnsi="Wide Latin" w:cs="Wide Latin"/>
    </w:rPr>
  </w:style>
  <w:style w:type="character" w:customStyle="1" w:styleId="WW8Num5z0">
    <w:name w:val="WW8Num5z0"/>
    <w:rsid w:val="00212C5C"/>
    <w:rPr>
      <w:rFonts w:ascii="OpenSymbol" w:hAnsi="OpenSymbol" w:cs="OpenSymbol"/>
    </w:rPr>
  </w:style>
  <w:style w:type="character" w:customStyle="1" w:styleId="WW8Num6z0">
    <w:name w:val="WW8Num6z0"/>
    <w:rsid w:val="00212C5C"/>
    <w:rPr>
      <w:rFonts w:ascii="Times New Roman" w:hAnsi="Times New Roman" w:cs="Times New Roman"/>
    </w:rPr>
  </w:style>
  <w:style w:type="character" w:customStyle="1" w:styleId="WW8Num7z0">
    <w:name w:val="WW8Num7z0"/>
    <w:rsid w:val="00212C5C"/>
    <w:rPr>
      <w:b/>
    </w:rPr>
  </w:style>
  <w:style w:type="character" w:customStyle="1" w:styleId="Absatz-Standardschriftart">
    <w:name w:val="Absatz-Standardschriftart"/>
    <w:rsid w:val="00212C5C"/>
  </w:style>
  <w:style w:type="character" w:customStyle="1" w:styleId="WW8Num13z0">
    <w:name w:val="WW8Num13z0"/>
    <w:rsid w:val="00212C5C"/>
    <w:rPr>
      <w:rFonts w:ascii="Wide Latin" w:hAnsi="Wide Latin" w:cs="Wide Latin"/>
    </w:rPr>
  </w:style>
  <w:style w:type="character" w:customStyle="1" w:styleId="WW8Num13z1">
    <w:name w:val="WW8Num13z1"/>
    <w:rsid w:val="00212C5C"/>
    <w:rPr>
      <w:rFonts w:ascii="Courier New" w:hAnsi="Courier New" w:cs="Courier New"/>
    </w:rPr>
  </w:style>
  <w:style w:type="character" w:customStyle="1" w:styleId="WW8Num13z2">
    <w:name w:val="WW8Num13z2"/>
    <w:rsid w:val="00212C5C"/>
    <w:rPr>
      <w:rFonts w:ascii="Wingdings" w:hAnsi="Wingdings" w:cs="Wingdings"/>
    </w:rPr>
  </w:style>
  <w:style w:type="character" w:customStyle="1" w:styleId="WW8Num13z3">
    <w:name w:val="WW8Num13z3"/>
    <w:rsid w:val="00212C5C"/>
    <w:rPr>
      <w:rFonts w:ascii="Symbol" w:hAnsi="Symbol" w:cs="Symbol"/>
    </w:rPr>
  </w:style>
  <w:style w:type="character" w:customStyle="1" w:styleId="WW8Num22z0">
    <w:name w:val="WW8Num22z0"/>
    <w:rsid w:val="00212C5C"/>
    <w:rPr>
      <w:rFonts w:ascii="Symbol" w:hAnsi="Symbol" w:cs="Symbol"/>
    </w:rPr>
  </w:style>
  <w:style w:type="character" w:customStyle="1" w:styleId="WW8Num22z1">
    <w:name w:val="WW8Num22z1"/>
    <w:rsid w:val="00212C5C"/>
    <w:rPr>
      <w:rFonts w:ascii="Courier New" w:hAnsi="Courier New" w:cs="Courier New"/>
    </w:rPr>
  </w:style>
  <w:style w:type="character" w:customStyle="1" w:styleId="WW8Num22z2">
    <w:name w:val="WW8Num22z2"/>
    <w:rsid w:val="00212C5C"/>
    <w:rPr>
      <w:rFonts w:ascii="Wingdings" w:hAnsi="Wingdings" w:cs="Wingdings"/>
    </w:rPr>
  </w:style>
  <w:style w:type="character" w:customStyle="1" w:styleId="WW8Num23z0">
    <w:name w:val="WW8Num23z0"/>
    <w:rsid w:val="00212C5C"/>
    <w:rPr>
      <w:b w:val="0"/>
    </w:rPr>
  </w:style>
  <w:style w:type="character" w:customStyle="1" w:styleId="WW8Num26z0">
    <w:name w:val="WW8Num26z0"/>
    <w:rsid w:val="00212C5C"/>
    <w:rPr>
      <w:rFonts w:ascii="Times New Roman" w:hAnsi="Times New Roman" w:cs="Times New Roman"/>
    </w:rPr>
  </w:style>
  <w:style w:type="character" w:customStyle="1" w:styleId="WW8Num27z0">
    <w:name w:val="WW8Num27z0"/>
    <w:rsid w:val="00212C5C"/>
    <w:rPr>
      <w:rFonts w:ascii="Symbol" w:hAnsi="Symbol" w:cs="Symbol"/>
    </w:rPr>
  </w:style>
  <w:style w:type="character" w:customStyle="1" w:styleId="WW8Num28z0">
    <w:name w:val="WW8Num28z0"/>
    <w:rsid w:val="00212C5C"/>
    <w:rPr>
      <w:b/>
    </w:rPr>
  </w:style>
  <w:style w:type="character" w:customStyle="1" w:styleId="WW8Num29z0">
    <w:name w:val="WW8Num29z0"/>
    <w:rsid w:val="00212C5C"/>
    <w:rPr>
      <w:rFonts w:ascii="Symbol" w:hAnsi="Symbol" w:cs="Symbol"/>
    </w:rPr>
  </w:style>
  <w:style w:type="character" w:customStyle="1" w:styleId="WW8Num29z1">
    <w:name w:val="WW8Num29z1"/>
    <w:rsid w:val="00212C5C"/>
    <w:rPr>
      <w:rFonts w:ascii="Courier New" w:hAnsi="Courier New" w:cs="Courier New"/>
    </w:rPr>
  </w:style>
  <w:style w:type="character" w:customStyle="1" w:styleId="WW8Num29z2">
    <w:name w:val="WW8Num29z2"/>
    <w:rsid w:val="00212C5C"/>
    <w:rPr>
      <w:rFonts w:ascii="Wingdings" w:hAnsi="Wingdings" w:cs="Wingdings"/>
    </w:rPr>
  </w:style>
  <w:style w:type="character" w:customStyle="1" w:styleId="Domylnaczcionkaakapitu1">
    <w:name w:val="Domyślna czcionka akapitu1"/>
    <w:rsid w:val="00212C5C"/>
  </w:style>
  <w:style w:type="character" w:styleId="Hipercze">
    <w:name w:val="Hyperlink"/>
    <w:rsid w:val="00212C5C"/>
    <w:rPr>
      <w:color w:val="0000FF"/>
      <w:u w:val="single"/>
    </w:rPr>
  </w:style>
  <w:style w:type="character" w:customStyle="1" w:styleId="Tekstpodstawowy2Znak">
    <w:name w:val="Tekst podstawowy 2 Znak"/>
    <w:rsid w:val="00212C5C"/>
    <w:rPr>
      <w:rFonts w:ascii="Arial" w:hAnsi="Arial" w:cs="Arial"/>
      <w:b/>
      <w:bCs/>
      <w:sz w:val="28"/>
      <w:szCs w:val="16"/>
    </w:rPr>
  </w:style>
  <w:style w:type="character" w:customStyle="1" w:styleId="ZwykytekstZnak">
    <w:name w:val="Zwykły tekst Znak"/>
    <w:link w:val="Zwykytekst"/>
    <w:rsid w:val="00212C5C"/>
    <w:rPr>
      <w:rFonts w:ascii="Courier New" w:hAnsi="Courier New" w:cs="Courier New"/>
    </w:rPr>
  </w:style>
  <w:style w:type="character" w:styleId="Numerstrony">
    <w:name w:val="page number"/>
    <w:basedOn w:val="Domylnaczcionkaakapitu1"/>
    <w:rsid w:val="00212C5C"/>
  </w:style>
  <w:style w:type="character" w:customStyle="1" w:styleId="TekstpodstawowyZnak">
    <w:name w:val="Tekst podstawowy Znak"/>
    <w:rsid w:val="00212C5C"/>
    <w:rPr>
      <w:sz w:val="24"/>
    </w:rPr>
  </w:style>
  <w:style w:type="paragraph" w:customStyle="1" w:styleId="Nagwek10">
    <w:name w:val="Nagłówek1"/>
    <w:basedOn w:val="Normalny"/>
    <w:next w:val="Tekstpodstawowy"/>
    <w:rsid w:val="00212C5C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212C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212C5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12C5C"/>
    <w:rPr>
      <w:rFonts w:cs="Mangal"/>
    </w:rPr>
  </w:style>
  <w:style w:type="paragraph" w:styleId="Legenda">
    <w:name w:val="caption"/>
    <w:basedOn w:val="Normalny"/>
    <w:qFormat/>
    <w:rsid w:val="00212C5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12C5C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character" w:customStyle="1" w:styleId="TekstdymkaZnak1">
    <w:name w:val="Tekst dymka Znak1"/>
    <w:rsid w:val="00212C5C"/>
    <w:rPr>
      <w:rFonts w:ascii="Tahoma" w:hAnsi="Tahoma" w:cs="Tahoma"/>
      <w:sz w:val="16"/>
      <w:szCs w:val="16"/>
      <w:lang w:eastAsia="zh-CN"/>
    </w:rPr>
  </w:style>
  <w:style w:type="paragraph" w:styleId="NormalnyWeb">
    <w:name w:val="Normal (Web)"/>
    <w:basedOn w:val="Normalny"/>
    <w:rsid w:val="00212C5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212C5C"/>
    <w:pPr>
      <w:suppressAutoHyphens/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16"/>
      <w:lang w:eastAsia="zh-CN"/>
    </w:rPr>
  </w:style>
  <w:style w:type="paragraph" w:customStyle="1" w:styleId="Zwykytekst1">
    <w:name w:val="Zwykły tekst1"/>
    <w:basedOn w:val="Normalny"/>
    <w:rsid w:val="00212C5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212C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212C5C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BE510B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E510B"/>
    <w:rPr>
      <w:rFonts w:ascii="Consolas" w:hAnsi="Consolas"/>
      <w:sz w:val="21"/>
      <w:szCs w:val="21"/>
    </w:rPr>
  </w:style>
  <w:style w:type="numbering" w:customStyle="1" w:styleId="Bezlisty2">
    <w:name w:val="Bez listy2"/>
    <w:next w:val="Bezlisty"/>
    <w:uiPriority w:val="99"/>
    <w:semiHidden/>
    <w:unhideWhenUsed/>
    <w:rsid w:val="00673926"/>
  </w:style>
  <w:style w:type="numbering" w:customStyle="1" w:styleId="Bezlisty11">
    <w:name w:val="Bez listy11"/>
    <w:next w:val="Bezlisty"/>
    <w:uiPriority w:val="99"/>
    <w:semiHidden/>
    <w:unhideWhenUsed/>
    <w:rsid w:val="00673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paragraph" w:styleId="Nagwek1">
    <w:name w:val="heading 1"/>
    <w:basedOn w:val="Normalny"/>
    <w:next w:val="Normalny"/>
    <w:link w:val="Nagwek1Znak"/>
    <w:qFormat/>
    <w:rsid w:val="008F67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12C5C"/>
    <w:pPr>
      <w:keepNext/>
      <w:suppressAutoHyphens/>
      <w:spacing w:after="0" w:line="360" w:lineRule="auto"/>
      <w:ind w:firstLine="708"/>
      <w:outlineLvl w:val="1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12C5C"/>
    <w:pPr>
      <w:keepNext/>
      <w:suppressAutoHyphens/>
      <w:spacing w:after="0" w:line="360" w:lineRule="auto"/>
      <w:outlineLvl w:val="2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12C5C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05FAC"/>
  </w:style>
  <w:style w:type="paragraph" w:styleId="Stopka">
    <w:name w:val="footer"/>
    <w:basedOn w:val="Normalny"/>
    <w:link w:val="StopkaZnak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05FAC"/>
  </w:style>
  <w:style w:type="paragraph" w:styleId="Tekstdymka">
    <w:name w:val="Balloon Text"/>
    <w:basedOn w:val="Normalny"/>
    <w:link w:val="TekstdymkaZnak"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  <w:style w:type="paragraph" w:styleId="Bezodstpw">
    <w:name w:val="No Spacing"/>
    <w:uiPriority w:val="1"/>
    <w:qFormat/>
    <w:rsid w:val="008F67C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8F67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12C5C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212C5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212C5C"/>
    <w:rPr>
      <w:rFonts w:ascii="Calibri" w:eastAsia="Times New Roman" w:hAnsi="Calibri" w:cs="Calibri"/>
      <w:b/>
      <w:bCs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2C5C"/>
  </w:style>
  <w:style w:type="character" w:customStyle="1" w:styleId="WW8Num2z0">
    <w:name w:val="WW8Num2z0"/>
    <w:rsid w:val="00212C5C"/>
    <w:rPr>
      <w:rFonts w:ascii="Wide Latin" w:hAnsi="Wide Latin" w:cs="Wide Latin"/>
    </w:rPr>
  </w:style>
  <w:style w:type="character" w:customStyle="1" w:styleId="WW8Num5z0">
    <w:name w:val="WW8Num5z0"/>
    <w:rsid w:val="00212C5C"/>
    <w:rPr>
      <w:rFonts w:ascii="OpenSymbol" w:hAnsi="OpenSymbol" w:cs="OpenSymbol"/>
    </w:rPr>
  </w:style>
  <w:style w:type="character" w:customStyle="1" w:styleId="WW8Num6z0">
    <w:name w:val="WW8Num6z0"/>
    <w:rsid w:val="00212C5C"/>
    <w:rPr>
      <w:rFonts w:ascii="Times New Roman" w:hAnsi="Times New Roman" w:cs="Times New Roman"/>
    </w:rPr>
  </w:style>
  <w:style w:type="character" w:customStyle="1" w:styleId="WW8Num7z0">
    <w:name w:val="WW8Num7z0"/>
    <w:rsid w:val="00212C5C"/>
    <w:rPr>
      <w:b/>
    </w:rPr>
  </w:style>
  <w:style w:type="character" w:customStyle="1" w:styleId="Absatz-Standardschriftart">
    <w:name w:val="Absatz-Standardschriftart"/>
    <w:rsid w:val="00212C5C"/>
  </w:style>
  <w:style w:type="character" w:customStyle="1" w:styleId="WW8Num13z0">
    <w:name w:val="WW8Num13z0"/>
    <w:rsid w:val="00212C5C"/>
    <w:rPr>
      <w:rFonts w:ascii="Wide Latin" w:hAnsi="Wide Latin" w:cs="Wide Latin"/>
    </w:rPr>
  </w:style>
  <w:style w:type="character" w:customStyle="1" w:styleId="WW8Num13z1">
    <w:name w:val="WW8Num13z1"/>
    <w:rsid w:val="00212C5C"/>
    <w:rPr>
      <w:rFonts w:ascii="Courier New" w:hAnsi="Courier New" w:cs="Courier New"/>
    </w:rPr>
  </w:style>
  <w:style w:type="character" w:customStyle="1" w:styleId="WW8Num13z2">
    <w:name w:val="WW8Num13z2"/>
    <w:rsid w:val="00212C5C"/>
    <w:rPr>
      <w:rFonts w:ascii="Wingdings" w:hAnsi="Wingdings" w:cs="Wingdings"/>
    </w:rPr>
  </w:style>
  <w:style w:type="character" w:customStyle="1" w:styleId="WW8Num13z3">
    <w:name w:val="WW8Num13z3"/>
    <w:rsid w:val="00212C5C"/>
    <w:rPr>
      <w:rFonts w:ascii="Symbol" w:hAnsi="Symbol" w:cs="Symbol"/>
    </w:rPr>
  </w:style>
  <w:style w:type="character" w:customStyle="1" w:styleId="WW8Num22z0">
    <w:name w:val="WW8Num22z0"/>
    <w:rsid w:val="00212C5C"/>
    <w:rPr>
      <w:rFonts w:ascii="Symbol" w:hAnsi="Symbol" w:cs="Symbol"/>
    </w:rPr>
  </w:style>
  <w:style w:type="character" w:customStyle="1" w:styleId="WW8Num22z1">
    <w:name w:val="WW8Num22z1"/>
    <w:rsid w:val="00212C5C"/>
    <w:rPr>
      <w:rFonts w:ascii="Courier New" w:hAnsi="Courier New" w:cs="Courier New"/>
    </w:rPr>
  </w:style>
  <w:style w:type="character" w:customStyle="1" w:styleId="WW8Num22z2">
    <w:name w:val="WW8Num22z2"/>
    <w:rsid w:val="00212C5C"/>
    <w:rPr>
      <w:rFonts w:ascii="Wingdings" w:hAnsi="Wingdings" w:cs="Wingdings"/>
    </w:rPr>
  </w:style>
  <w:style w:type="character" w:customStyle="1" w:styleId="WW8Num23z0">
    <w:name w:val="WW8Num23z0"/>
    <w:rsid w:val="00212C5C"/>
    <w:rPr>
      <w:b w:val="0"/>
    </w:rPr>
  </w:style>
  <w:style w:type="character" w:customStyle="1" w:styleId="WW8Num26z0">
    <w:name w:val="WW8Num26z0"/>
    <w:rsid w:val="00212C5C"/>
    <w:rPr>
      <w:rFonts w:ascii="Times New Roman" w:hAnsi="Times New Roman" w:cs="Times New Roman"/>
    </w:rPr>
  </w:style>
  <w:style w:type="character" w:customStyle="1" w:styleId="WW8Num27z0">
    <w:name w:val="WW8Num27z0"/>
    <w:rsid w:val="00212C5C"/>
    <w:rPr>
      <w:rFonts w:ascii="Symbol" w:hAnsi="Symbol" w:cs="Symbol"/>
    </w:rPr>
  </w:style>
  <w:style w:type="character" w:customStyle="1" w:styleId="WW8Num28z0">
    <w:name w:val="WW8Num28z0"/>
    <w:rsid w:val="00212C5C"/>
    <w:rPr>
      <w:b/>
    </w:rPr>
  </w:style>
  <w:style w:type="character" w:customStyle="1" w:styleId="WW8Num29z0">
    <w:name w:val="WW8Num29z0"/>
    <w:rsid w:val="00212C5C"/>
    <w:rPr>
      <w:rFonts w:ascii="Symbol" w:hAnsi="Symbol" w:cs="Symbol"/>
    </w:rPr>
  </w:style>
  <w:style w:type="character" w:customStyle="1" w:styleId="WW8Num29z1">
    <w:name w:val="WW8Num29z1"/>
    <w:rsid w:val="00212C5C"/>
    <w:rPr>
      <w:rFonts w:ascii="Courier New" w:hAnsi="Courier New" w:cs="Courier New"/>
    </w:rPr>
  </w:style>
  <w:style w:type="character" w:customStyle="1" w:styleId="WW8Num29z2">
    <w:name w:val="WW8Num29z2"/>
    <w:rsid w:val="00212C5C"/>
    <w:rPr>
      <w:rFonts w:ascii="Wingdings" w:hAnsi="Wingdings" w:cs="Wingdings"/>
    </w:rPr>
  </w:style>
  <w:style w:type="character" w:customStyle="1" w:styleId="Domylnaczcionkaakapitu1">
    <w:name w:val="Domyślna czcionka akapitu1"/>
    <w:rsid w:val="00212C5C"/>
  </w:style>
  <w:style w:type="character" w:styleId="Hipercze">
    <w:name w:val="Hyperlink"/>
    <w:rsid w:val="00212C5C"/>
    <w:rPr>
      <w:color w:val="0000FF"/>
      <w:u w:val="single"/>
    </w:rPr>
  </w:style>
  <w:style w:type="character" w:customStyle="1" w:styleId="Tekstpodstawowy2Znak">
    <w:name w:val="Tekst podstawowy 2 Znak"/>
    <w:rsid w:val="00212C5C"/>
    <w:rPr>
      <w:rFonts w:ascii="Arial" w:hAnsi="Arial" w:cs="Arial"/>
      <w:b/>
      <w:bCs/>
      <w:sz w:val="28"/>
      <w:szCs w:val="16"/>
    </w:rPr>
  </w:style>
  <w:style w:type="character" w:customStyle="1" w:styleId="ZwykytekstZnak">
    <w:name w:val="Zwykły tekst Znak"/>
    <w:link w:val="Zwykytekst"/>
    <w:rsid w:val="00212C5C"/>
    <w:rPr>
      <w:rFonts w:ascii="Courier New" w:hAnsi="Courier New" w:cs="Courier New"/>
    </w:rPr>
  </w:style>
  <w:style w:type="character" w:styleId="Numerstrony">
    <w:name w:val="page number"/>
    <w:basedOn w:val="Domylnaczcionkaakapitu1"/>
    <w:rsid w:val="00212C5C"/>
  </w:style>
  <w:style w:type="character" w:customStyle="1" w:styleId="TekstpodstawowyZnak">
    <w:name w:val="Tekst podstawowy Znak"/>
    <w:rsid w:val="00212C5C"/>
    <w:rPr>
      <w:sz w:val="24"/>
    </w:rPr>
  </w:style>
  <w:style w:type="paragraph" w:customStyle="1" w:styleId="Nagwek10">
    <w:name w:val="Nagłówek1"/>
    <w:basedOn w:val="Normalny"/>
    <w:next w:val="Tekstpodstawowy"/>
    <w:rsid w:val="00212C5C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212C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212C5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12C5C"/>
    <w:rPr>
      <w:rFonts w:cs="Mangal"/>
    </w:rPr>
  </w:style>
  <w:style w:type="paragraph" w:styleId="Legenda">
    <w:name w:val="caption"/>
    <w:basedOn w:val="Normalny"/>
    <w:qFormat/>
    <w:rsid w:val="00212C5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12C5C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character" w:customStyle="1" w:styleId="TekstdymkaZnak1">
    <w:name w:val="Tekst dymka Znak1"/>
    <w:rsid w:val="00212C5C"/>
    <w:rPr>
      <w:rFonts w:ascii="Tahoma" w:hAnsi="Tahoma" w:cs="Tahoma"/>
      <w:sz w:val="16"/>
      <w:szCs w:val="16"/>
      <w:lang w:eastAsia="zh-CN"/>
    </w:rPr>
  </w:style>
  <w:style w:type="paragraph" w:styleId="NormalnyWeb">
    <w:name w:val="Normal (Web)"/>
    <w:basedOn w:val="Normalny"/>
    <w:rsid w:val="00212C5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212C5C"/>
    <w:pPr>
      <w:suppressAutoHyphens/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16"/>
      <w:lang w:eastAsia="zh-CN"/>
    </w:rPr>
  </w:style>
  <w:style w:type="paragraph" w:customStyle="1" w:styleId="Zwykytekst1">
    <w:name w:val="Zwykły tekst1"/>
    <w:basedOn w:val="Normalny"/>
    <w:rsid w:val="00212C5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212C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212C5C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BE510B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E510B"/>
    <w:rPr>
      <w:rFonts w:ascii="Consolas" w:hAnsi="Consolas"/>
      <w:sz w:val="21"/>
      <w:szCs w:val="21"/>
    </w:rPr>
  </w:style>
  <w:style w:type="numbering" w:customStyle="1" w:styleId="Bezlisty2">
    <w:name w:val="Bez listy2"/>
    <w:next w:val="Bezlisty"/>
    <w:uiPriority w:val="99"/>
    <w:semiHidden/>
    <w:unhideWhenUsed/>
    <w:rsid w:val="00673926"/>
  </w:style>
  <w:style w:type="numbering" w:customStyle="1" w:styleId="Bezlisty11">
    <w:name w:val="Bez listy11"/>
    <w:next w:val="Bezlisty"/>
    <w:uiPriority w:val="99"/>
    <w:semiHidden/>
    <w:unhideWhenUsed/>
    <w:rsid w:val="00673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9E64-B0AE-47A7-B6B5-3C79124C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30</Pages>
  <Words>5514</Words>
  <Characters>33089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Jolanta Dziura</cp:lastModifiedBy>
  <cp:revision>127</cp:revision>
  <cp:lastPrinted>2020-03-05T08:35:00Z</cp:lastPrinted>
  <dcterms:created xsi:type="dcterms:W3CDTF">2019-03-15T11:38:00Z</dcterms:created>
  <dcterms:modified xsi:type="dcterms:W3CDTF">2020-03-13T14:08:00Z</dcterms:modified>
</cp:coreProperties>
</file>